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90F3" w14:textId="77777777" w:rsidR="00E8557E" w:rsidRPr="00E8557E" w:rsidRDefault="00E8557E" w:rsidP="00FC63E7">
      <w:pPr>
        <w:rPr>
          <w:rFonts w:ascii="Frutiger Next Pro" w:hAnsi="Frutiger Next Pro"/>
          <w:b/>
          <w:bCs/>
          <w:sz w:val="10"/>
          <w:szCs w:val="10"/>
        </w:rPr>
      </w:pPr>
    </w:p>
    <w:p w14:paraId="58851998" w14:textId="77777777" w:rsidR="009B23E8" w:rsidRPr="00AC2210" w:rsidRDefault="00E8557E" w:rsidP="00C76F55">
      <w:pPr>
        <w:rPr>
          <w:rFonts w:ascii="Frutiger Next Pro" w:hAnsi="Frutiger Next Pro"/>
          <w:b/>
          <w:bCs/>
          <w:sz w:val="20"/>
          <w:szCs w:val="20"/>
        </w:rPr>
      </w:pPr>
      <w:r w:rsidRPr="00AC2210">
        <w:rPr>
          <w:rFonts w:ascii="Frutiger Next Pro" w:hAnsi="Frutiger Next Pro"/>
          <w:b/>
          <w:bCs/>
          <w:sz w:val="20"/>
          <w:szCs w:val="20"/>
        </w:rPr>
        <w:t>Medieninformation</w:t>
      </w:r>
    </w:p>
    <w:p w14:paraId="2EA22F2E" w14:textId="77777777" w:rsidR="009B23E8" w:rsidRPr="00AC2210" w:rsidRDefault="009B23E8" w:rsidP="00C76F55">
      <w:pPr>
        <w:rPr>
          <w:rFonts w:ascii="Frutiger Next Pro" w:hAnsi="Frutiger Next Pro"/>
          <w:b/>
          <w:bCs/>
          <w:sz w:val="20"/>
          <w:szCs w:val="20"/>
        </w:rPr>
      </w:pPr>
    </w:p>
    <w:p w14:paraId="3CF0DCAD" w14:textId="371CBEE1" w:rsidR="00A3176D" w:rsidRPr="00AC2210" w:rsidRDefault="004B785D" w:rsidP="00C76F55">
      <w:pPr>
        <w:rPr>
          <w:rFonts w:ascii="Frutiger Next Pro" w:hAnsi="Frutiger Next Pro"/>
          <w:b/>
          <w:bCs/>
          <w:sz w:val="28"/>
          <w:szCs w:val="28"/>
        </w:rPr>
      </w:pPr>
      <w:r w:rsidRPr="00AC2210">
        <w:rPr>
          <w:rFonts w:ascii="Frutiger Next Pro" w:hAnsi="Frutiger Next Pro"/>
          <w:b/>
          <w:bCs/>
          <w:sz w:val="28"/>
          <w:szCs w:val="28"/>
        </w:rPr>
        <w:t>Ohne Finanzierung keine Sanierung:</w:t>
      </w:r>
    </w:p>
    <w:p w14:paraId="6F16CD71" w14:textId="3269F12F" w:rsidR="00DF710A" w:rsidRPr="00AC2210" w:rsidRDefault="00C3604C" w:rsidP="00DF710A">
      <w:pPr>
        <w:autoSpaceDE w:val="0"/>
        <w:autoSpaceDN w:val="0"/>
        <w:adjustRightInd w:val="0"/>
        <w:rPr>
          <w:rFonts w:ascii="Frutiger Next Pro" w:hAnsi="Frutiger Next Pro"/>
          <w:b/>
          <w:bCs/>
          <w:sz w:val="28"/>
          <w:szCs w:val="28"/>
        </w:rPr>
      </w:pPr>
      <w:r w:rsidRPr="00AC2210">
        <w:rPr>
          <w:rFonts w:ascii="Frutiger Next Pro" w:hAnsi="Frutiger Next Pro"/>
          <w:b/>
          <w:bCs/>
          <w:sz w:val="28"/>
          <w:szCs w:val="28"/>
        </w:rPr>
        <w:t>A</w:t>
      </w:r>
      <w:r w:rsidR="00DF710A" w:rsidRPr="00AC2210">
        <w:rPr>
          <w:rFonts w:ascii="Frutiger Next Pro" w:hAnsi="Frutiger Next Pro"/>
          <w:b/>
          <w:bCs/>
          <w:sz w:val="28"/>
          <w:szCs w:val="28"/>
        </w:rPr>
        <w:t xml:space="preserve">ction Plan </w:t>
      </w:r>
      <w:r w:rsidRPr="00AC2210">
        <w:rPr>
          <w:rFonts w:ascii="Frutiger Next Pro" w:hAnsi="Frutiger Next Pro"/>
          <w:b/>
          <w:bCs/>
          <w:sz w:val="28"/>
          <w:szCs w:val="28"/>
        </w:rPr>
        <w:t>von RENOINVEST</w:t>
      </w:r>
      <w:r w:rsidRPr="00AC2210" w:rsidDel="00C3604C">
        <w:rPr>
          <w:rFonts w:ascii="Frutiger Next Pro" w:hAnsi="Frutiger Next Pro"/>
          <w:b/>
          <w:bCs/>
          <w:sz w:val="28"/>
          <w:szCs w:val="28"/>
        </w:rPr>
        <w:t xml:space="preserve"> </w:t>
      </w:r>
      <w:r w:rsidRPr="00AC2210">
        <w:rPr>
          <w:rFonts w:ascii="Frutiger Next Pro" w:hAnsi="Frutiger Next Pro"/>
          <w:b/>
          <w:bCs/>
          <w:sz w:val="28"/>
          <w:szCs w:val="28"/>
        </w:rPr>
        <w:t xml:space="preserve">zeigt neue Wege zur </w:t>
      </w:r>
      <w:r w:rsidR="00DF710A" w:rsidRPr="00AC2210">
        <w:rPr>
          <w:rFonts w:ascii="Frutiger Next Pro" w:hAnsi="Frutiger Next Pro"/>
          <w:b/>
          <w:bCs/>
          <w:sz w:val="28"/>
          <w:szCs w:val="28"/>
        </w:rPr>
        <w:t xml:space="preserve">Sanierungsfinanzierung </w:t>
      </w:r>
    </w:p>
    <w:p w14:paraId="58D45FC9" w14:textId="4F976BDB" w:rsidR="00DF710A" w:rsidRPr="00AC2210" w:rsidRDefault="00DF710A" w:rsidP="00DF710A">
      <w:pPr>
        <w:autoSpaceDE w:val="0"/>
        <w:autoSpaceDN w:val="0"/>
        <w:adjustRightInd w:val="0"/>
        <w:rPr>
          <w:rFonts w:ascii="Frutiger Next Pro" w:hAnsi="Frutiger Next Pro"/>
          <w:b/>
          <w:bCs/>
        </w:rPr>
      </w:pPr>
      <w:r w:rsidRPr="00AC2210">
        <w:rPr>
          <w:rFonts w:ascii="Frutiger Next Pro" w:hAnsi="Frutiger Next Pro"/>
          <w:b/>
          <w:bCs/>
        </w:rPr>
        <w:t xml:space="preserve">RENOWAVE.AT </w:t>
      </w:r>
      <w:r w:rsidR="00C3604C" w:rsidRPr="00AC2210">
        <w:rPr>
          <w:rFonts w:ascii="Frutiger Next Pro" w:hAnsi="Frutiger Next Pro"/>
          <w:b/>
          <w:bCs/>
        </w:rPr>
        <w:t xml:space="preserve">treibt als </w:t>
      </w:r>
      <w:r w:rsidRPr="00AC2210">
        <w:rPr>
          <w:rFonts w:ascii="Frutiger Next Pro" w:hAnsi="Frutiger Next Pro"/>
          <w:b/>
          <w:bCs/>
        </w:rPr>
        <w:t xml:space="preserve">zentrale Anlaufstelle </w:t>
      </w:r>
      <w:r w:rsidR="00C3604C" w:rsidRPr="00AC2210">
        <w:rPr>
          <w:rFonts w:ascii="Frutiger Next Pro" w:hAnsi="Frutiger Next Pro"/>
          <w:b/>
          <w:bCs/>
        </w:rPr>
        <w:t>die Umsetzung voran</w:t>
      </w:r>
    </w:p>
    <w:p w14:paraId="53821574" w14:textId="77777777" w:rsidR="00DF710A" w:rsidRPr="00AC2210" w:rsidRDefault="00DF710A" w:rsidP="00DF710A">
      <w:pPr>
        <w:autoSpaceDE w:val="0"/>
        <w:autoSpaceDN w:val="0"/>
        <w:adjustRightInd w:val="0"/>
        <w:rPr>
          <w:rFonts w:ascii="Frutiger Next Pro" w:hAnsi="Frutiger Next Pro"/>
          <w:sz w:val="20"/>
          <w:szCs w:val="20"/>
          <w:lang w:eastAsia="zh-CN"/>
        </w:rPr>
      </w:pPr>
    </w:p>
    <w:p w14:paraId="601C6D40" w14:textId="1420632C" w:rsidR="003F6E3F" w:rsidRPr="00AC2210" w:rsidRDefault="00DF710A" w:rsidP="003F6E3F">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Wien, </w:t>
      </w:r>
      <w:r w:rsidR="006B2F7E" w:rsidRPr="00AC2210">
        <w:rPr>
          <w:rFonts w:ascii="Frutiger Next Pro" w:hAnsi="Frutiger Next Pro"/>
          <w:b/>
          <w:bCs/>
          <w:sz w:val="20"/>
          <w:szCs w:val="20"/>
          <w:lang w:eastAsia="zh-CN"/>
        </w:rPr>
        <w:t>31. März 2026</w:t>
      </w:r>
      <w:r w:rsidR="003F6E3F" w:rsidRPr="00AC2210">
        <w:rPr>
          <w:rFonts w:ascii="Frutiger Next Pro" w:hAnsi="Frutiger Next Pro"/>
          <w:b/>
          <w:bCs/>
          <w:sz w:val="20"/>
          <w:szCs w:val="20"/>
          <w:lang w:eastAsia="zh-CN"/>
        </w:rPr>
        <w:t xml:space="preserve">. Ohne funktionierende Finanzierung bleibt die Sanierungsrate hinter den klima- und energiepolitischen Zielen zurück. </w:t>
      </w:r>
      <w:r w:rsidR="003C2934">
        <w:rPr>
          <w:rFonts w:ascii="Frutiger Next Pro" w:hAnsi="Frutiger Next Pro"/>
          <w:b/>
          <w:bCs/>
          <w:sz w:val="20"/>
          <w:szCs w:val="20"/>
          <w:lang w:eastAsia="zh-CN"/>
        </w:rPr>
        <w:t>Das</w:t>
      </w:r>
      <w:r w:rsidR="003F6E3F" w:rsidRPr="00AC2210">
        <w:rPr>
          <w:rFonts w:ascii="Frutiger Next Pro" w:hAnsi="Frutiger Next Pro"/>
          <w:b/>
          <w:bCs/>
          <w:sz w:val="20"/>
          <w:szCs w:val="20"/>
          <w:lang w:eastAsia="zh-CN"/>
        </w:rPr>
        <w:t xml:space="preserve"> EU-geförderte Projekt RENOINVEST</w:t>
      </w:r>
      <w:r w:rsidR="003C2934">
        <w:rPr>
          <w:rFonts w:ascii="Frutiger Next Pro" w:hAnsi="Frutiger Next Pro"/>
          <w:b/>
          <w:bCs/>
          <w:sz w:val="20"/>
          <w:szCs w:val="20"/>
          <w:lang w:eastAsia="zh-CN"/>
        </w:rPr>
        <w:t xml:space="preserve"> bringt mit einem Action </w:t>
      </w:r>
      <w:r w:rsidR="00B25ED4">
        <w:rPr>
          <w:rFonts w:ascii="Frutiger Next Pro" w:hAnsi="Frutiger Next Pro"/>
          <w:b/>
          <w:bCs/>
          <w:sz w:val="20"/>
          <w:szCs w:val="20"/>
          <w:lang w:eastAsia="zh-CN"/>
        </w:rPr>
        <w:t>Pl</w:t>
      </w:r>
      <w:r w:rsidR="003C2934">
        <w:rPr>
          <w:rFonts w:ascii="Frutiger Next Pro" w:hAnsi="Frutiger Next Pro"/>
          <w:b/>
          <w:bCs/>
          <w:sz w:val="20"/>
          <w:szCs w:val="20"/>
          <w:lang w:eastAsia="zh-CN"/>
        </w:rPr>
        <w:t>an neue Erkenntnisse</w:t>
      </w:r>
    </w:p>
    <w:p w14:paraId="1E2A6CB4" w14:textId="77777777" w:rsidR="003F6E3F" w:rsidRPr="00AC2210" w:rsidRDefault="003F6E3F" w:rsidP="003F6E3F">
      <w:pPr>
        <w:autoSpaceDE w:val="0"/>
        <w:autoSpaceDN w:val="0"/>
        <w:adjustRightInd w:val="0"/>
        <w:rPr>
          <w:rFonts w:ascii="Frutiger Next Pro" w:hAnsi="Frutiger Next Pro"/>
          <w:b/>
          <w:bCs/>
          <w:sz w:val="20"/>
          <w:szCs w:val="20"/>
          <w:lang w:eastAsia="zh-CN"/>
        </w:rPr>
      </w:pPr>
    </w:p>
    <w:p w14:paraId="44EF60EE" w14:textId="77777777" w:rsidR="003F6E3F" w:rsidRPr="00AC2210" w:rsidRDefault="003F6E3F" w:rsidP="003F6E3F">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Mit dem Abschluss des Projekts liegt nun erstmals eine fundierte Grundlage vor, um die Finanzierung von Gebäudesanierungen österreichweit strategisch weiterzuentwickeln: Der veröffentlichte Action Plan und ein Policy Briefing bündeln die zentralen Erkenntnisse und zeigen konkrete Ansatzpunkte für die Praxis.</w:t>
      </w:r>
    </w:p>
    <w:p w14:paraId="5FA1293F" w14:textId="4CCE48C2" w:rsidR="003F6E3F" w:rsidRPr="00AC2210" w:rsidRDefault="003F6E3F" w:rsidP="003F6E3F">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Die zentrale Erkenntnis: Die Finanzierung ist der entscheidende Hebel für eine Erhöhung der Sanierungsrate</w:t>
      </w:r>
    </w:p>
    <w:p w14:paraId="06126279" w14:textId="04C10883" w:rsidR="003F6E3F" w:rsidRPr="00AC2210" w:rsidRDefault="003F6E3F" w:rsidP="003F6E3F">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RENOWAVE.AT soll künftig als Ansprechstelle und Kompetenzdrehscheibe fungieren und gemeinsam mit Partner:innen neue Finanzierungsansätze in die Umsetzung bringen. Damit sollen die Voraussetzungen geschaffen werden, um Sanierungen in größerem Umfang zu ermöglichen.</w:t>
      </w:r>
    </w:p>
    <w:p w14:paraId="1186F679" w14:textId="77777777" w:rsidR="00F0210C" w:rsidRPr="00AC2210" w:rsidRDefault="00F0210C" w:rsidP="003F6E3F">
      <w:pPr>
        <w:autoSpaceDE w:val="0"/>
        <w:autoSpaceDN w:val="0"/>
        <w:adjustRightInd w:val="0"/>
        <w:rPr>
          <w:rFonts w:ascii="Frutiger Next Pro" w:hAnsi="Frutiger Next Pro"/>
          <w:sz w:val="20"/>
          <w:szCs w:val="20"/>
          <w:lang w:eastAsia="zh-CN"/>
        </w:rPr>
      </w:pPr>
    </w:p>
    <w:p w14:paraId="45FCA744" w14:textId="39893C51" w:rsidR="00DF710A" w:rsidRPr="00AC2210" w:rsidRDefault="00B77B23" w:rsidP="00DF710A">
      <w:pPr>
        <w:autoSpaceDE w:val="0"/>
        <w:autoSpaceDN w:val="0"/>
        <w:adjustRightInd w:val="0"/>
        <w:rPr>
          <w:rFonts w:ascii="Frutiger Next Pro" w:hAnsi="Frutiger Next Pro"/>
          <w:sz w:val="20"/>
          <w:szCs w:val="20"/>
          <w:lang w:eastAsia="zh-CN"/>
        </w:rPr>
      </w:pPr>
      <w:r w:rsidRPr="00B77B23">
        <w:rPr>
          <w:rFonts w:ascii="Frutiger Next Pro" w:hAnsi="Frutiger Next Pro"/>
          <w:b/>
          <w:bCs/>
          <w:sz w:val="20"/>
          <w:szCs w:val="20"/>
          <w:lang w:eastAsia="zh-CN"/>
        </w:rPr>
        <w:t xml:space="preserve">Die Sanierungsrate in Österreich ist derzeit zu niedrig: Laut IIBW und Umweltbundesamt stagniert sie seit 2015 auf einem vergleichsweise niedrigen Niveau und lag 2022 bei </w:t>
      </w:r>
      <w:r w:rsidRPr="004A1B0A">
        <w:rPr>
          <w:rFonts w:ascii="Frutiger Next Pro" w:hAnsi="Frutiger Next Pro"/>
          <w:b/>
          <w:bCs/>
          <w:sz w:val="20"/>
          <w:szCs w:val="20"/>
          <w:lang w:eastAsia="zh-CN"/>
        </w:rPr>
        <w:t xml:space="preserve">nur </w:t>
      </w:r>
      <w:r w:rsidRPr="004A1B0A">
        <w:rPr>
          <w:rFonts w:ascii="Frutiger Next Pro" w:hAnsi="Frutiger Next Pro"/>
          <w:b/>
          <w:bCs/>
          <w:sz w:val="20"/>
          <w:szCs w:val="20"/>
          <w:highlight w:val="cyan"/>
          <w:lang w:eastAsia="zh-CN"/>
        </w:rPr>
        <w:t>1,5 %.</w:t>
      </w:r>
      <w:r>
        <w:rPr>
          <w:rFonts w:ascii="Frutiger Next Pro" w:hAnsi="Frutiger Next Pro"/>
          <w:b/>
          <w:bCs/>
          <w:sz w:val="20"/>
          <w:szCs w:val="20"/>
          <w:lang w:eastAsia="zh-CN"/>
        </w:rPr>
        <w:t xml:space="preserve"> </w:t>
      </w:r>
      <w:r w:rsidR="00DF710A" w:rsidRPr="00AC2210">
        <w:rPr>
          <w:rFonts w:ascii="Frutiger Next Pro" w:hAnsi="Frutiger Next Pro"/>
          <w:sz w:val="20"/>
          <w:szCs w:val="20"/>
          <w:lang w:eastAsia="zh-CN"/>
        </w:rPr>
        <w:t xml:space="preserve">Mit dem Projekt </w:t>
      </w:r>
      <w:r w:rsidR="00DF710A" w:rsidRPr="00AC2210">
        <w:rPr>
          <w:rFonts w:ascii="Frutiger Next Pro" w:hAnsi="Frutiger Next Pro"/>
          <w:b/>
          <w:bCs/>
          <w:sz w:val="20"/>
          <w:szCs w:val="20"/>
          <w:lang w:eastAsia="zh-CN"/>
        </w:rPr>
        <w:t xml:space="preserve">RENOINVEST – </w:t>
      </w:r>
      <w:proofErr w:type="spellStart"/>
      <w:r w:rsidR="00DF710A" w:rsidRPr="00AC2210">
        <w:rPr>
          <w:rFonts w:ascii="Frutiger Next Pro" w:hAnsi="Frutiger Next Pro"/>
          <w:b/>
          <w:bCs/>
          <w:sz w:val="20"/>
          <w:szCs w:val="20"/>
          <w:lang w:eastAsia="zh-CN"/>
        </w:rPr>
        <w:t>Roundtables</w:t>
      </w:r>
      <w:proofErr w:type="spellEnd"/>
      <w:r w:rsidR="00DF710A" w:rsidRPr="00AC2210">
        <w:rPr>
          <w:rFonts w:ascii="Frutiger Next Pro" w:hAnsi="Frutiger Next Pro"/>
          <w:b/>
          <w:bCs/>
          <w:sz w:val="20"/>
          <w:szCs w:val="20"/>
          <w:lang w:eastAsia="zh-CN"/>
        </w:rPr>
        <w:t xml:space="preserve"> </w:t>
      </w:r>
      <w:proofErr w:type="spellStart"/>
      <w:r w:rsidR="00DF710A" w:rsidRPr="00AC2210">
        <w:rPr>
          <w:rFonts w:ascii="Frutiger Next Pro" w:hAnsi="Frutiger Next Pro"/>
          <w:b/>
          <w:bCs/>
          <w:sz w:val="20"/>
          <w:szCs w:val="20"/>
          <w:lang w:eastAsia="zh-CN"/>
        </w:rPr>
        <w:t>enhancing</w:t>
      </w:r>
      <w:proofErr w:type="spellEnd"/>
      <w:r w:rsidR="00DF710A" w:rsidRPr="00AC2210">
        <w:rPr>
          <w:rFonts w:ascii="Frutiger Next Pro" w:hAnsi="Frutiger Next Pro"/>
          <w:b/>
          <w:bCs/>
          <w:sz w:val="20"/>
          <w:szCs w:val="20"/>
          <w:lang w:eastAsia="zh-CN"/>
        </w:rPr>
        <w:t xml:space="preserve"> smart </w:t>
      </w:r>
      <w:proofErr w:type="spellStart"/>
      <w:r w:rsidR="00DF710A" w:rsidRPr="00AC2210">
        <w:rPr>
          <w:rFonts w:ascii="Frutiger Next Pro" w:hAnsi="Frutiger Next Pro"/>
          <w:b/>
          <w:bCs/>
          <w:sz w:val="20"/>
          <w:szCs w:val="20"/>
          <w:lang w:eastAsia="zh-CN"/>
        </w:rPr>
        <w:t>investments</w:t>
      </w:r>
      <w:proofErr w:type="spellEnd"/>
      <w:r w:rsidR="00DF710A" w:rsidRPr="00AC2210">
        <w:rPr>
          <w:rFonts w:ascii="Frutiger Next Pro" w:hAnsi="Frutiger Next Pro"/>
          <w:b/>
          <w:bCs/>
          <w:sz w:val="20"/>
          <w:szCs w:val="20"/>
          <w:lang w:eastAsia="zh-CN"/>
        </w:rPr>
        <w:t xml:space="preserve"> in </w:t>
      </w:r>
      <w:proofErr w:type="spellStart"/>
      <w:r w:rsidR="00DF710A" w:rsidRPr="00AC2210">
        <w:rPr>
          <w:rFonts w:ascii="Frutiger Next Pro" w:hAnsi="Frutiger Next Pro"/>
          <w:b/>
          <w:bCs/>
          <w:sz w:val="20"/>
          <w:szCs w:val="20"/>
          <w:lang w:eastAsia="zh-CN"/>
        </w:rPr>
        <w:t>sustainable</w:t>
      </w:r>
      <w:proofErr w:type="spellEnd"/>
      <w:r w:rsidR="00DF710A" w:rsidRPr="00AC2210">
        <w:rPr>
          <w:rFonts w:ascii="Frutiger Next Pro" w:hAnsi="Frutiger Next Pro"/>
          <w:b/>
          <w:bCs/>
          <w:sz w:val="20"/>
          <w:szCs w:val="20"/>
          <w:lang w:eastAsia="zh-CN"/>
        </w:rPr>
        <w:t xml:space="preserve"> </w:t>
      </w:r>
      <w:proofErr w:type="spellStart"/>
      <w:r w:rsidR="00DF710A" w:rsidRPr="00AC2210">
        <w:rPr>
          <w:rFonts w:ascii="Frutiger Next Pro" w:hAnsi="Frutiger Next Pro"/>
          <w:b/>
          <w:bCs/>
          <w:sz w:val="20"/>
          <w:szCs w:val="20"/>
          <w:lang w:eastAsia="zh-CN"/>
        </w:rPr>
        <w:t>renovation</w:t>
      </w:r>
      <w:proofErr w:type="spellEnd"/>
      <w:r w:rsidR="00DF710A" w:rsidRPr="00AC2210">
        <w:rPr>
          <w:rFonts w:ascii="Frutiger Next Pro" w:hAnsi="Frutiger Next Pro"/>
          <w:b/>
          <w:bCs/>
          <w:sz w:val="20"/>
          <w:szCs w:val="20"/>
          <w:lang w:eastAsia="zh-CN"/>
        </w:rPr>
        <w:t xml:space="preserve"> </w:t>
      </w:r>
      <w:proofErr w:type="spellStart"/>
      <w:r w:rsidR="00DF710A" w:rsidRPr="00AC2210">
        <w:rPr>
          <w:rFonts w:ascii="Frutiger Next Pro" w:hAnsi="Frutiger Next Pro"/>
          <w:b/>
          <w:bCs/>
          <w:sz w:val="20"/>
          <w:szCs w:val="20"/>
          <w:lang w:eastAsia="zh-CN"/>
        </w:rPr>
        <w:t>of</w:t>
      </w:r>
      <w:proofErr w:type="spellEnd"/>
      <w:r w:rsidR="00DF710A" w:rsidRPr="00AC2210">
        <w:rPr>
          <w:rFonts w:ascii="Frutiger Next Pro" w:hAnsi="Frutiger Next Pro"/>
          <w:b/>
          <w:bCs/>
          <w:sz w:val="20"/>
          <w:szCs w:val="20"/>
          <w:lang w:eastAsia="zh-CN"/>
        </w:rPr>
        <w:t xml:space="preserve"> </w:t>
      </w:r>
      <w:proofErr w:type="spellStart"/>
      <w:r w:rsidR="00DF710A" w:rsidRPr="00AC2210">
        <w:rPr>
          <w:rFonts w:ascii="Frutiger Next Pro" w:hAnsi="Frutiger Next Pro"/>
          <w:b/>
          <w:bCs/>
          <w:sz w:val="20"/>
          <w:szCs w:val="20"/>
          <w:lang w:eastAsia="zh-CN"/>
        </w:rPr>
        <w:t>buildings</w:t>
      </w:r>
      <w:proofErr w:type="spellEnd"/>
      <w:r w:rsidR="00DF710A" w:rsidRPr="00AC2210">
        <w:rPr>
          <w:rFonts w:ascii="Frutiger Next Pro" w:hAnsi="Frutiger Next Pro"/>
          <w:sz w:val="20"/>
          <w:szCs w:val="20"/>
          <w:lang w:eastAsia="zh-CN"/>
        </w:rPr>
        <w:t xml:space="preserve"> wurde in den vergangenen zweieinhalb Jahren ein wesentlicher Beitrag zur </w:t>
      </w:r>
      <w:r w:rsidR="00DF710A" w:rsidRPr="00AC2210">
        <w:rPr>
          <w:rFonts w:ascii="Frutiger Next Pro" w:hAnsi="Frutiger Next Pro"/>
          <w:b/>
          <w:bCs/>
          <w:sz w:val="20"/>
          <w:szCs w:val="20"/>
          <w:lang w:eastAsia="zh-CN"/>
        </w:rPr>
        <w:t>Weiterentwicklung nachhaltiger Finanzierungsmodelle</w:t>
      </w:r>
      <w:r w:rsidR="00DF710A" w:rsidRPr="00AC2210">
        <w:rPr>
          <w:rFonts w:ascii="Frutiger Next Pro" w:hAnsi="Frutiger Next Pro"/>
          <w:sz w:val="20"/>
          <w:szCs w:val="20"/>
          <w:lang w:eastAsia="zh-CN"/>
        </w:rPr>
        <w:t xml:space="preserve"> geleistet. Ziel war es, </w:t>
      </w:r>
      <w:r w:rsidR="00DF710A" w:rsidRPr="00AC2210">
        <w:rPr>
          <w:rFonts w:ascii="Frutiger Next Pro" w:hAnsi="Frutiger Next Pro"/>
          <w:b/>
          <w:bCs/>
          <w:sz w:val="20"/>
          <w:szCs w:val="20"/>
          <w:lang w:eastAsia="zh-CN"/>
        </w:rPr>
        <w:t>Investitionen in die Sanierung bestehender öffentlicher und privater Gebäude</w:t>
      </w:r>
      <w:r w:rsidR="00DF710A" w:rsidRPr="00AC2210">
        <w:rPr>
          <w:rFonts w:ascii="Frutiger Next Pro" w:hAnsi="Frutiger Next Pro"/>
          <w:sz w:val="20"/>
          <w:szCs w:val="20"/>
          <w:lang w:eastAsia="zh-CN"/>
        </w:rPr>
        <w:t xml:space="preserve"> in </w:t>
      </w:r>
      <w:r w:rsidR="00DF710A" w:rsidRPr="00AC2210">
        <w:rPr>
          <w:rFonts w:ascii="Frutiger Next Pro" w:hAnsi="Frutiger Next Pro"/>
          <w:b/>
          <w:bCs/>
          <w:sz w:val="20"/>
          <w:szCs w:val="20"/>
          <w:lang w:eastAsia="zh-CN"/>
        </w:rPr>
        <w:t xml:space="preserve">Österreich, Ungarn </w:t>
      </w:r>
      <w:r w:rsidR="00DF710A" w:rsidRPr="00AC2210">
        <w:rPr>
          <w:rFonts w:ascii="Frutiger Next Pro" w:hAnsi="Frutiger Next Pro"/>
          <w:sz w:val="20"/>
          <w:szCs w:val="20"/>
          <w:lang w:eastAsia="zh-CN"/>
        </w:rPr>
        <w:t>und</w:t>
      </w:r>
      <w:r w:rsidR="00DF710A" w:rsidRPr="00AC2210">
        <w:rPr>
          <w:rFonts w:ascii="Frutiger Next Pro" w:hAnsi="Frutiger Next Pro"/>
          <w:b/>
          <w:bCs/>
          <w:sz w:val="20"/>
          <w:szCs w:val="20"/>
          <w:lang w:eastAsia="zh-CN"/>
        </w:rPr>
        <w:t xml:space="preserve"> Slowenien</w:t>
      </w:r>
      <w:r w:rsidR="00DF710A" w:rsidRPr="00AC2210">
        <w:rPr>
          <w:rFonts w:ascii="Frutiger Next Pro" w:hAnsi="Frutiger Next Pro"/>
          <w:sz w:val="20"/>
          <w:szCs w:val="20"/>
          <w:lang w:eastAsia="zh-CN"/>
        </w:rPr>
        <w:t xml:space="preserve"> zu </w:t>
      </w:r>
      <w:r w:rsidR="00DF710A" w:rsidRPr="00AC2210">
        <w:rPr>
          <w:rFonts w:ascii="Frutiger Next Pro" w:hAnsi="Frutiger Next Pro"/>
          <w:b/>
          <w:bCs/>
          <w:sz w:val="20"/>
          <w:szCs w:val="20"/>
          <w:lang w:eastAsia="zh-CN"/>
        </w:rPr>
        <w:t>erleichtern</w:t>
      </w:r>
      <w:r w:rsidR="00DF710A" w:rsidRPr="00AC2210">
        <w:rPr>
          <w:rFonts w:ascii="Frutiger Next Pro" w:hAnsi="Frutiger Next Pro"/>
          <w:sz w:val="20"/>
          <w:szCs w:val="20"/>
          <w:lang w:eastAsia="zh-CN"/>
        </w:rPr>
        <w:t xml:space="preserve"> und damit die Energie- und Klimaziele für 2030 und 2050 zu unterstützen. Die </w:t>
      </w:r>
      <w:r w:rsidR="00DF710A" w:rsidRPr="00AC2210">
        <w:rPr>
          <w:rFonts w:ascii="Frutiger Next Pro" w:hAnsi="Frutiger Next Pro"/>
          <w:b/>
          <w:bCs/>
          <w:sz w:val="20"/>
          <w:szCs w:val="20"/>
          <w:lang w:eastAsia="zh-CN"/>
        </w:rPr>
        <w:t>Projektlaufzeit</w:t>
      </w:r>
      <w:r w:rsidR="00DF710A" w:rsidRPr="00AC2210">
        <w:rPr>
          <w:rFonts w:ascii="Frutiger Next Pro" w:hAnsi="Frutiger Next Pro"/>
          <w:sz w:val="20"/>
          <w:szCs w:val="20"/>
          <w:lang w:eastAsia="zh-CN"/>
        </w:rPr>
        <w:t xml:space="preserve"> reichte </w:t>
      </w:r>
      <w:r w:rsidR="00DF710A" w:rsidRPr="00AC2210">
        <w:rPr>
          <w:rFonts w:ascii="Frutiger Next Pro" w:hAnsi="Frutiger Next Pro"/>
          <w:b/>
          <w:bCs/>
          <w:sz w:val="20"/>
          <w:szCs w:val="20"/>
          <w:lang w:eastAsia="zh-CN"/>
        </w:rPr>
        <w:t>von 2. Oktober 2023 bis 1. April 2026</w:t>
      </w:r>
      <w:r w:rsidR="00DF710A" w:rsidRPr="00AC2210">
        <w:rPr>
          <w:rFonts w:ascii="Frutiger Next Pro" w:hAnsi="Frutiger Next Pro"/>
          <w:sz w:val="20"/>
          <w:szCs w:val="20"/>
          <w:lang w:eastAsia="zh-CN"/>
        </w:rPr>
        <w:t xml:space="preserve">. Projektpartner in Österreich sind </w:t>
      </w:r>
      <w:r w:rsidR="00DF710A" w:rsidRPr="00AC2210">
        <w:rPr>
          <w:rFonts w:ascii="Frutiger Next Pro" w:hAnsi="Frutiger Next Pro"/>
          <w:b/>
          <w:bCs/>
          <w:sz w:val="20"/>
          <w:szCs w:val="20"/>
          <w:lang w:eastAsia="zh-CN"/>
        </w:rPr>
        <w:t>das Institut für Immobilien, Bauen und Wohne</w:t>
      </w:r>
      <w:r w:rsidR="00DF710A" w:rsidRPr="00AC2210">
        <w:rPr>
          <w:rFonts w:ascii="Frutiger Next Pro" w:hAnsi="Frutiger Next Pro"/>
          <w:sz w:val="20"/>
          <w:szCs w:val="20"/>
          <w:lang w:eastAsia="zh-CN"/>
        </w:rPr>
        <w:t xml:space="preserve">n und das </w:t>
      </w:r>
      <w:r w:rsidR="00DF710A" w:rsidRPr="00AC2210">
        <w:rPr>
          <w:rFonts w:ascii="Frutiger Next Pro" w:hAnsi="Frutiger Next Pro"/>
          <w:b/>
          <w:bCs/>
          <w:sz w:val="20"/>
          <w:szCs w:val="20"/>
          <w:lang w:eastAsia="zh-CN"/>
        </w:rPr>
        <w:t>Innovationslabor RENOWAVE.AT</w:t>
      </w:r>
      <w:r w:rsidR="00DF710A" w:rsidRPr="00AC2210">
        <w:rPr>
          <w:rFonts w:ascii="Frutiger Next Pro" w:hAnsi="Frutiger Next Pro"/>
          <w:sz w:val="20"/>
          <w:szCs w:val="20"/>
          <w:lang w:eastAsia="zh-CN"/>
        </w:rPr>
        <w:t>.</w:t>
      </w:r>
    </w:p>
    <w:p w14:paraId="0CEEF260" w14:textId="77777777" w:rsidR="00C76F55" w:rsidRPr="00AC2210" w:rsidRDefault="00C76F55" w:rsidP="00A4708D">
      <w:pPr>
        <w:autoSpaceDE w:val="0"/>
        <w:autoSpaceDN w:val="0"/>
        <w:adjustRightInd w:val="0"/>
        <w:rPr>
          <w:rFonts w:ascii="Frutiger Next Pro" w:hAnsi="Frutiger Next Pro"/>
          <w:sz w:val="20"/>
          <w:szCs w:val="20"/>
          <w:lang w:eastAsia="zh-CN"/>
        </w:rPr>
      </w:pPr>
    </w:p>
    <w:p w14:paraId="7FFE5A4E" w14:textId="07734F14" w:rsidR="00A4708D" w:rsidRPr="00AC2210" w:rsidRDefault="00C76F55" w:rsidP="00A4708D">
      <w:pPr>
        <w:autoSpaceDE w:val="0"/>
        <w:autoSpaceDN w:val="0"/>
        <w:adjustRightInd w:val="0"/>
        <w:rPr>
          <w:rFonts w:ascii="Frutiger Next Pro" w:hAnsi="Frutiger Next Pro"/>
          <w:sz w:val="20"/>
          <w:szCs w:val="20"/>
          <w:lang w:eastAsia="zh-CN"/>
        </w:rPr>
      </w:pPr>
      <w:r w:rsidRPr="00AC2210">
        <w:rPr>
          <w:rFonts w:ascii="Frutiger Next Pro" w:hAnsi="Frutiger Next Pro"/>
          <w:b/>
          <w:bCs/>
          <w:sz w:val="20"/>
          <w:szCs w:val="20"/>
          <w:lang w:eastAsia="zh-CN"/>
        </w:rPr>
        <w:t>Gebündelte Expertise</w:t>
      </w:r>
      <w:r w:rsidR="00606872" w:rsidRPr="00AC2210">
        <w:rPr>
          <w:rFonts w:ascii="Frutiger Next Pro" w:hAnsi="Frutiger Next Pro"/>
          <w:b/>
          <w:bCs/>
          <w:sz w:val="20"/>
          <w:szCs w:val="20"/>
          <w:lang w:eastAsia="zh-CN"/>
        </w:rPr>
        <w:t xml:space="preserve"> und neue Ansätze</w:t>
      </w:r>
      <w:r w:rsidRPr="00AC2210">
        <w:rPr>
          <w:rFonts w:ascii="Frutiger Next Pro" w:hAnsi="Frutiger Next Pro"/>
          <w:b/>
          <w:bCs/>
          <w:sz w:val="20"/>
          <w:szCs w:val="20"/>
          <w:lang w:eastAsia="zh-CN"/>
        </w:rPr>
        <w:t xml:space="preserve"> </w:t>
      </w:r>
      <w:r w:rsidR="00606872" w:rsidRPr="00AC2210">
        <w:rPr>
          <w:rFonts w:ascii="Frutiger Next Pro" w:hAnsi="Frutiger Next Pro"/>
          <w:b/>
          <w:bCs/>
          <w:sz w:val="20"/>
          <w:szCs w:val="20"/>
          <w:lang w:eastAsia="zh-CN"/>
        </w:rPr>
        <w:t>für bessere Investitionsbedingungen</w:t>
      </w:r>
      <w:r w:rsidR="00606872" w:rsidRPr="00AC2210">
        <w:rPr>
          <w:rFonts w:ascii="Frutiger Next Pro" w:hAnsi="Frutiger Next Pro"/>
          <w:b/>
          <w:bCs/>
          <w:sz w:val="20"/>
          <w:szCs w:val="20"/>
          <w:lang w:eastAsia="zh-CN"/>
        </w:rPr>
        <w:br/>
      </w:r>
      <w:r w:rsidR="00A4708D" w:rsidRPr="00AC2210">
        <w:rPr>
          <w:rFonts w:ascii="Frutiger Next Pro" w:hAnsi="Frutiger Next Pro"/>
          <w:sz w:val="20"/>
          <w:szCs w:val="20"/>
          <w:lang w:eastAsia="zh-CN"/>
        </w:rPr>
        <w:t xml:space="preserve">Das </w:t>
      </w:r>
      <w:r w:rsidR="00A4708D" w:rsidRPr="00AC2210">
        <w:rPr>
          <w:rFonts w:ascii="Frutiger Next Pro" w:hAnsi="Frutiger Next Pro"/>
          <w:b/>
          <w:bCs/>
          <w:sz w:val="20"/>
          <w:szCs w:val="20"/>
          <w:lang w:eastAsia="zh-CN"/>
        </w:rPr>
        <w:t>Institut für Immobilien, Bauen und Wohnen (IIBW)</w:t>
      </w:r>
      <w:r w:rsidR="00A4708D" w:rsidRPr="00AC2210">
        <w:rPr>
          <w:rFonts w:ascii="Frutiger Next Pro" w:hAnsi="Frutiger Next Pro"/>
          <w:sz w:val="20"/>
          <w:szCs w:val="20"/>
          <w:lang w:eastAsia="zh-CN"/>
        </w:rPr>
        <w:t xml:space="preserve"> brachte seine </w:t>
      </w:r>
      <w:r w:rsidR="00A4708D" w:rsidRPr="00AC2210">
        <w:rPr>
          <w:rFonts w:ascii="Frutiger Next Pro" w:hAnsi="Frutiger Next Pro"/>
          <w:b/>
          <w:bCs/>
          <w:sz w:val="20"/>
          <w:szCs w:val="20"/>
          <w:lang w:eastAsia="zh-CN"/>
        </w:rPr>
        <w:t xml:space="preserve">Expertise zu Wohnbau, Immobilien, rechtlichen Rahmenbedingungen </w:t>
      </w:r>
      <w:r w:rsidR="00A4708D" w:rsidRPr="00AC2210">
        <w:rPr>
          <w:rFonts w:ascii="Frutiger Next Pro" w:hAnsi="Frutiger Next Pro"/>
          <w:sz w:val="20"/>
          <w:szCs w:val="20"/>
          <w:lang w:eastAsia="zh-CN"/>
        </w:rPr>
        <w:t>und</w:t>
      </w:r>
      <w:r w:rsidR="00A4708D" w:rsidRPr="00AC2210">
        <w:rPr>
          <w:rFonts w:ascii="Frutiger Next Pro" w:hAnsi="Frutiger Next Pro"/>
          <w:b/>
          <w:bCs/>
          <w:sz w:val="20"/>
          <w:szCs w:val="20"/>
          <w:lang w:eastAsia="zh-CN"/>
        </w:rPr>
        <w:t xml:space="preserve"> Finanzierungsfragen</w:t>
      </w:r>
      <w:r w:rsidR="002B6C96" w:rsidRPr="00AC2210">
        <w:rPr>
          <w:rFonts w:ascii="Frutiger Next Pro" w:hAnsi="Frutiger Next Pro"/>
          <w:b/>
          <w:bCs/>
          <w:sz w:val="20"/>
          <w:szCs w:val="20"/>
          <w:lang w:eastAsia="zh-CN"/>
        </w:rPr>
        <w:t xml:space="preserve"> </w:t>
      </w:r>
      <w:r w:rsidR="002B6C96" w:rsidRPr="00AC2210">
        <w:rPr>
          <w:rFonts w:ascii="Frutiger Next Pro" w:hAnsi="Frutiger Next Pro"/>
          <w:sz w:val="20"/>
          <w:szCs w:val="20"/>
          <w:lang w:eastAsia="zh-CN"/>
        </w:rPr>
        <w:t>gezielt</w:t>
      </w:r>
      <w:r w:rsidR="00A4708D" w:rsidRPr="00AC2210">
        <w:rPr>
          <w:rFonts w:ascii="Frutiger Next Pro" w:hAnsi="Frutiger Next Pro"/>
          <w:b/>
          <w:bCs/>
          <w:sz w:val="20"/>
          <w:szCs w:val="20"/>
          <w:lang w:eastAsia="zh-CN"/>
        </w:rPr>
        <w:t xml:space="preserve"> </w:t>
      </w:r>
      <w:r w:rsidR="00A4708D" w:rsidRPr="00AC2210">
        <w:rPr>
          <w:rFonts w:ascii="Frutiger Next Pro" w:hAnsi="Frutiger Next Pro"/>
          <w:sz w:val="20"/>
          <w:szCs w:val="20"/>
          <w:lang w:eastAsia="zh-CN"/>
        </w:rPr>
        <w:t xml:space="preserve">in die Projektarbeit ein und prägte damit die Analyse zentraler Hemmnisse sowie die Entwicklung konkreter Vorschläge für bessere Investitionsbedingungen. </w:t>
      </w:r>
      <w:r w:rsidR="00A4708D" w:rsidRPr="00AC2210">
        <w:rPr>
          <w:rFonts w:ascii="Frutiger Next Pro" w:hAnsi="Frutiger Next Pro"/>
          <w:b/>
          <w:bCs/>
          <w:sz w:val="20"/>
          <w:szCs w:val="20"/>
          <w:lang w:eastAsia="zh-CN"/>
        </w:rPr>
        <w:t>RENOWAVE.AT</w:t>
      </w:r>
      <w:r w:rsidR="00A4708D" w:rsidRPr="00AC2210">
        <w:rPr>
          <w:rFonts w:ascii="Frutiger Next Pro" w:hAnsi="Frutiger Next Pro"/>
          <w:sz w:val="20"/>
          <w:szCs w:val="20"/>
          <w:lang w:eastAsia="zh-CN"/>
        </w:rPr>
        <w:t xml:space="preserve"> übernahm als </w:t>
      </w:r>
      <w:r w:rsidR="00A4708D" w:rsidRPr="00AC2210">
        <w:rPr>
          <w:rFonts w:ascii="Frutiger Next Pro" w:hAnsi="Frutiger Next Pro"/>
          <w:b/>
          <w:bCs/>
          <w:sz w:val="20"/>
          <w:szCs w:val="20"/>
          <w:lang w:eastAsia="zh-CN"/>
        </w:rPr>
        <w:t xml:space="preserve">Innovationslabor </w:t>
      </w:r>
      <w:r w:rsidR="00A4708D" w:rsidRPr="00AC2210">
        <w:rPr>
          <w:rFonts w:ascii="Frutiger Next Pro" w:hAnsi="Frutiger Next Pro"/>
          <w:sz w:val="20"/>
          <w:szCs w:val="20"/>
          <w:lang w:eastAsia="zh-CN"/>
        </w:rPr>
        <w:t xml:space="preserve">und </w:t>
      </w:r>
      <w:r w:rsidR="00A4708D" w:rsidRPr="00AC2210">
        <w:rPr>
          <w:rFonts w:ascii="Frutiger Next Pro" w:hAnsi="Frutiger Next Pro"/>
          <w:b/>
          <w:bCs/>
          <w:sz w:val="20"/>
          <w:szCs w:val="20"/>
          <w:lang w:eastAsia="zh-CN"/>
        </w:rPr>
        <w:t>Vernetzungsplattform</w:t>
      </w:r>
      <w:r w:rsidR="00A4708D" w:rsidRPr="00AC2210">
        <w:rPr>
          <w:rFonts w:ascii="Frutiger Next Pro" w:hAnsi="Frutiger Next Pro"/>
          <w:sz w:val="20"/>
          <w:szCs w:val="20"/>
          <w:lang w:eastAsia="zh-CN"/>
        </w:rPr>
        <w:t xml:space="preserve"> eine zentrale Rolle bei der Einbindung relevanter Stakeholder, beim Wissenstransfer und bei der Verbindung von Strategie, Praxis und Umsetzung. Gemeinsam arbeiteten </w:t>
      </w:r>
      <w:r w:rsidR="00A4708D" w:rsidRPr="00AC2210">
        <w:rPr>
          <w:rFonts w:ascii="Frutiger Next Pro" w:hAnsi="Frutiger Next Pro"/>
          <w:b/>
          <w:bCs/>
          <w:sz w:val="20"/>
          <w:szCs w:val="20"/>
          <w:lang w:eastAsia="zh-CN"/>
        </w:rPr>
        <w:t xml:space="preserve">IIBW </w:t>
      </w:r>
      <w:r w:rsidR="00A4708D" w:rsidRPr="00AC2210">
        <w:rPr>
          <w:rFonts w:ascii="Frutiger Next Pro" w:hAnsi="Frutiger Next Pro"/>
          <w:sz w:val="20"/>
          <w:szCs w:val="20"/>
          <w:lang w:eastAsia="zh-CN"/>
        </w:rPr>
        <w:t>und</w:t>
      </w:r>
      <w:r w:rsidR="00A4708D" w:rsidRPr="00AC2210">
        <w:rPr>
          <w:rFonts w:ascii="Frutiger Next Pro" w:hAnsi="Frutiger Next Pro"/>
          <w:b/>
          <w:bCs/>
          <w:sz w:val="20"/>
          <w:szCs w:val="20"/>
          <w:lang w:eastAsia="zh-CN"/>
        </w:rPr>
        <w:t xml:space="preserve"> RENOWAVE.AT</w:t>
      </w:r>
      <w:r w:rsidR="00A4708D" w:rsidRPr="00AC2210">
        <w:rPr>
          <w:rFonts w:ascii="Frutiger Next Pro" w:hAnsi="Frutiger Next Pro"/>
          <w:sz w:val="20"/>
          <w:szCs w:val="20"/>
          <w:lang w:eastAsia="zh-CN"/>
        </w:rPr>
        <w:t xml:space="preserve"> am </w:t>
      </w:r>
      <w:r w:rsidR="00A4708D" w:rsidRPr="00AC2210">
        <w:rPr>
          <w:rFonts w:ascii="Frutiger Next Pro" w:hAnsi="Frutiger Next Pro"/>
          <w:b/>
          <w:bCs/>
          <w:sz w:val="20"/>
          <w:szCs w:val="20"/>
          <w:lang w:eastAsia="zh-CN"/>
        </w:rPr>
        <w:t>österreichischen Aktionsplan</w:t>
      </w:r>
      <w:r w:rsidR="002B6C96" w:rsidRPr="00AC2210">
        <w:rPr>
          <w:rFonts w:ascii="Frutiger Next Pro" w:hAnsi="Frutiger Next Pro"/>
          <w:sz w:val="20"/>
          <w:szCs w:val="20"/>
          <w:lang w:eastAsia="zh-CN"/>
        </w:rPr>
        <w:t xml:space="preserve"> – mit klaren Ergebnissen und </w:t>
      </w:r>
      <w:r w:rsidR="00B05B26" w:rsidRPr="00AC2210">
        <w:rPr>
          <w:rFonts w:ascii="Frutiger Next Pro" w:hAnsi="Frutiger Next Pro"/>
          <w:sz w:val="20"/>
          <w:szCs w:val="20"/>
          <w:lang w:eastAsia="zh-CN"/>
        </w:rPr>
        <w:t>wirksamen</w:t>
      </w:r>
      <w:r w:rsidR="002B6C96" w:rsidRPr="00AC2210">
        <w:rPr>
          <w:rFonts w:ascii="Frutiger Next Pro" w:hAnsi="Frutiger Next Pro"/>
          <w:sz w:val="20"/>
          <w:szCs w:val="20"/>
          <w:lang w:eastAsia="zh-CN"/>
        </w:rPr>
        <w:t xml:space="preserve"> Lösungen für die Praxis</w:t>
      </w:r>
    </w:p>
    <w:p w14:paraId="0CA4BFC2" w14:textId="77777777" w:rsidR="00A4708D" w:rsidRPr="00AC2210" w:rsidRDefault="00A4708D" w:rsidP="00DF710A">
      <w:pPr>
        <w:autoSpaceDE w:val="0"/>
        <w:autoSpaceDN w:val="0"/>
        <w:adjustRightInd w:val="0"/>
        <w:rPr>
          <w:rFonts w:ascii="Frutiger Next Pro" w:hAnsi="Frutiger Next Pro"/>
          <w:sz w:val="20"/>
          <w:szCs w:val="20"/>
          <w:lang w:eastAsia="zh-CN"/>
        </w:rPr>
      </w:pPr>
    </w:p>
    <w:p w14:paraId="08A9A5F6" w14:textId="6DAD6271" w:rsidR="00DF710A" w:rsidRPr="00AC2210" w:rsidRDefault="00DF710A" w:rsidP="00DF710A">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Breiter </w:t>
      </w:r>
      <w:r w:rsidR="00F76728" w:rsidRPr="00AC2210">
        <w:rPr>
          <w:rFonts w:ascii="Frutiger Next Pro" w:hAnsi="Frutiger Next Pro"/>
          <w:b/>
          <w:bCs/>
          <w:sz w:val="20"/>
          <w:szCs w:val="20"/>
          <w:lang w:eastAsia="zh-CN"/>
        </w:rPr>
        <w:t xml:space="preserve">Stakeholder-Dialog </w:t>
      </w:r>
      <w:r w:rsidR="00B05B26" w:rsidRPr="00AC2210">
        <w:rPr>
          <w:rFonts w:ascii="Frutiger Next Pro" w:hAnsi="Frutiger Next Pro"/>
          <w:b/>
          <w:bCs/>
          <w:sz w:val="20"/>
          <w:szCs w:val="20"/>
          <w:lang w:eastAsia="zh-CN"/>
        </w:rPr>
        <w:t>liefert</w:t>
      </w:r>
      <w:r w:rsidR="00F76728" w:rsidRPr="00AC2210">
        <w:rPr>
          <w:rFonts w:ascii="Frutiger Next Pro" w:hAnsi="Frutiger Next Pro"/>
          <w:b/>
          <w:bCs/>
          <w:sz w:val="20"/>
          <w:szCs w:val="20"/>
          <w:lang w:eastAsia="zh-CN"/>
        </w:rPr>
        <w:t xml:space="preserve"> </w:t>
      </w:r>
      <w:r w:rsidR="002B6C96" w:rsidRPr="00AC2210">
        <w:rPr>
          <w:rFonts w:ascii="Frutiger Next Pro" w:hAnsi="Frutiger Next Pro"/>
          <w:b/>
          <w:bCs/>
          <w:sz w:val="20"/>
          <w:szCs w:val="20"/>
          <w:lang w:eastAsia="zh-CN"/>
        </w:rPr>
        <w:t xml:space="preserve">konkrete </w:t>
      </w:r>
      <w:r w:rsidR="00F76728" w:rsidRPr="00AC2210">
        <w:rPr>
          <w:rFonts w:ascii="Frutiger Next Pro" w:hAnsi="Frutiger Next Pro"/>
          <w:b/>
          <w:bCs/>
          <w:sz w:val="20"/>
          <w:szCs w:val="20"/>
          <w:lang w:eastAsia="zh-CN"/>
        </w:rPr>
        <w:t>Ergebnisse</w:t>
      </w:r>
      <w:r w:rsidR="00606872" w:rsidRPr="00AC2210">
        <w:rPr>
          <w:rFonts w:ascii="Frutiger Next Pro" w:hAnsi="Frutiger Next Pro"/>
          <w:b/>
          <w:bCs/>
          <w:sz w:val="20"/>
          <w:szCs w:val="20"/>
          <w:lang w:eastAsia="zh-CN"/>
        </w:rPr>
        <w:t xml:space="preserve"> für </w:t>
      </w:r>
      <w:proofErr w:type="spellStart"/>
      <w:r w:rsidR="00606872" w:rsidRPr="00AC2210">
        <w:rPr>
          <w:rFonts w:ascii="Frutiger Next Pro" w:hAnsi="Frutiger Next Pro"/>
          <w:b/>
          <w:bCs/>
          <w:sz w:val="20"/>
          <w:szCs w:val="20"/>
          <w:lang w:eastAsia="zh-CN"/>
        </w:rPr>
        <w:t>Sanierungfinanzierung</w:t>
      </w:r>
      <w:proofErr w:type="spellEnd"/>
    </w:p>
    <w:p w14:paraId="6C30101F" w14:textId="72E5B8F9" w:rsidR="00F76728" w:rsidRPr="00AC2210" w:rsidRDefault="00F76728" w:rsidP="00B30AC8">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Im Zentrum von RENOINVEST stand </w:t>
      </w:r>
      <w:r w:rsidR="002B6C96" w:rsidRPr="00AC2210">
        <w:rPr>
          <w:rFonts w:ascii="Frutiger Next Pro" w:hAnsi="Frutiger Next Pro"/>
          <w:sz w:val="20"/>
          <w:szCs w:val="20"/>
          <w:lang w:eastAsia="zh-CN"/>
        </w:rPr>
        <w:t>ein</w:t>
      </w:r>
      <w:r w:rsidRPr="00AC2210">
        <w:rPr>
          <w:rFonts w:ascii="Frutiger Next Pro" w:hAnsi="Frutiger Next Pro"/>
          <w:sz w:val="20"/>
          <w:szCs w:val="20"/>
          <w:lang w:eastAsia="zh-CN"/>
        </w:rPr>
        <w:t xml:space="preserve"> </w:t>
      </w:r>
      <w:r w:rsidRPr="00AC2210">
        <w:rPr>
          <w:rFonts w:ascii="Frutiger Next Pro" w:hAnsi="Frutiger Next Pro"/>
          <w:b/>
          <w:bCs/>
          <w:sz w:val="20"/>
          <w:szCs w:val="20"/>
          <w:lang w:eastAsia="zh-CN"/>
        </w:rPr>
        <w:t>strukturierte</w:t>
      </w:r>
      <w:r w:rsidR="002B6C96" w:rsidRPr="00AC2210">
        <w:rPr>
          <w:rFonts w:ascii="Frutiger Next Pro" w:hAnsi="Frutiger Next Pro"/>
          <w:b/>
          <w:bCs/>
          <w:sz w:val="20"/>
          <w:szCs w:val="20"/>
          <w:lang w:eastAsia="zh-CN"/>
        </w:rPr>
        <w:t>r</w:t>
      </w:r>
      <w:r w:rsidRPr="00AC2210">
        <w:rPr>
          <w:rFonts w:ascii="Frutiger Next Pro" w:hAnsi="Frutiger Next Pro"/>
          <w:b/>
          <w:bCs/>
          <w:sz w:val="20"/>
          <w:szCs w:val="20"/>
          <w:lang w:eastAsia="zh-CN"/>
        </w:rPr>
        <w:t xml:space="preserve"> Dialog </w:t>
      </w:r>
      <w:r w:rsidRPr="00AC2210">
        <w:rPr>
          <w:rFonts w:ascii="Frutiger Next Pro" w:hAnsi="Frutiger Next Pro"/>
          <w:sz w:val="20"/>
          <w:szCs w:val="20"/>
          <w:lang w:eastAsia="zh-CN"/>
        </w:rPr>
        <w:t xml:space="preserve">zwischen </w:t>
      </w:r>
      <w:r w:rsidRPr="00AC2210">
        <w:rPr>
          <w:rFonts w:ascii="Frutiger Next Pro" w:hAnsi="Frutiger Next Pro"/>
          <w:b/>
          <w:bCs/>
          <w:sz w:val="20"/>
          <w:szCs w:val="20"/>
          <w:lang w:eastAsia="zh-CN"/>
        </w:rPr>
        <w:t xml:space="preserve">Finanzwirtschaft, öffentlicher Hand, Immobilienwirtschaft </w:t>
      </w:r>
      <w:r w:rsidRPr="00AC2210">
        <w:rPr>
          <w:rFonts w:ascii="Frutiger Next Pro" w:hAnsi="Frutiger Next Pro"/>
          <w:sz w:val="20"/>
          <w:szCs w:val="20"/>
          <w:lang w:eastAsia="zh-CN"/>
        </w:rPr>
        <w:t xml:space="preserve">und </w:t>
      </w:r>
      <w:r w:rsidR="00C53C05">
        <w:rPr>
          <w:rFonts w:ascii="Frutiger Next Pro" w:hAnsi="Frutiger Next Pro"/>
          <w:sz w:val="20"/>
          <w:szCs w:val="20"/>
          <w:lang w:eastAsia="zh-CN"/>
        </w:rPr>
        <w:t>über 500</w:t>
      </w:r>
      <w:r w:rsidR="00C53C05" w:rsidRPr="00AC2210">
        <w:rPr>
          <w:rFonts w:ascii="Frutiger Next Pro" w:hAnsi="Frutiger Next Pro"/>
          <w:b/>
          <w:bCs/>
          <w:sz w:val="20"/>
          <w:szCs w:val="20"/>
          <w:lang w:eastAsia="zh-CN"/>
        </w:rPr>
        <w:t xml:space="preserve"> </w:t>
      </w:r>
      <w:proofErr w:type="spellStart"/>
      <w:r w:rsidRPr="00AC2210">
        <w:rPr>
          <w:rFonts w:ascii="Frutiger Next Pro" w:hAnsi="Frutiger Next Pro"/>
          <w:b/>
          <w:bCs/>
          <w:sz w:val="20"/>
          <w:szCs w:val="20"/>
          <w:lang w:eastAsia="zh-CN"/>
        </w:rPr>
        <w:t>Expert:innen</w:t>
      </w:r>
      <w:proofErr w:type="spellEnd"/>
      <w:r w:rsidRPr="00AC2210">
        <w:rPr>
          <w:rFonts w:ascii="Frutiger Next Pro" w:hAnsi="Frutiger Next Pro"/>
          <w:sz w:val="20"/>
          <w:szCs w:val="20"/>
          <w:lang w:eastAsia="zh-CN"/>
        </w:rPr>
        <w:t xml:space="preserve">. „Wir haben im Projekt sehr eng mit </w:t>
      </w:r>
      <w:r w:rsidR="00927846">
        <w:rPr>
          <w:rFonts w:ascii="Frutiger Next Pro" w:hAnsi="Frutiger Next Pro"/>
          <w:sz w:val="20"/>
          <w:szCs w:val="20"/>
          <w:lang w:eastAsia="zh-CN"/>
        </w:rPr>
        <w:t xml:space="preserve">u.a. </w:t>
      </w:r>
      <w:r w:rsidRPr="00AC2210">
        <w:rPr>
          <w:rFonts w:ascii="Frutiger Next Pro" w:hAnsi="Frutiger Next Pro"/>
          <w:sz w:val="20"/>
          <w:szCs w:val="20"/>
          <w:lang w:eastAsia="zh-CN"/>
        </w:rPr>
        <w:t>Banken, Versicherungen und öffentlichen Akteur</w:t>
      </w:r>
      <w:r w:rsidR="00AD68CC">
        <w:rPr>
          <w:rFonts w:ascii="Frutiger Next Pro" w:hAnsi="Frutiger Next Pro"/>
          <w:sz w:val="20"/>
          <w:szCs w:val="20"/>
          <w:lang w:eastAsia="zh-CN"/>
        </w:rPr>
        <w:t>Innen</w:t>
      </w:r>
      <w:r w:rsidRPr="00AC2210">
        <w:rPr>
          <w:rFonts w:ascii="Frutiger Next Pro" w:hAnsi="Frutiger Next Pro"/>
          <w:sz w:val="20"/>
          <w:szCs w:val="20"/>
          <w:lang w:eastAsia="zh-CN"/>
        </w:rPr>
        <w:t xml:space="preserve"> gearbeitet und dabei ein belastbares Fundament für </w:t>
      </w:r>
      <w:r w:rsidR="00AD68CC">
        <w:rPr>
          <w:rFonts w:ascii="Frutiger Next Pro" w:hAnsi="Frutiger Next Pro"/>
          <w:sz w:val="20"/>
          <w:szCs w:val="20"/>
          <w:lang w:eastAsia="zh-CN"/>
        </w:rPr>
        <w:t>alternative</w:t>
      </w:r>
      <w:r w:rsidRPr="00AC2210">
        <w:rPr>
          <w:rFonts w:ascii="Frutiger Next Pro" w:hAnsi="Frutiger Next Pro"/>
          <w:sz w:val="20"/>
          <w:szCs w:val="20"/>
          <w:lang w:eastAsia="zh-CN"/>
        </w:rPr>
        <w:t xml:space="preserve"> Finanzierungsansätze geschaffen. Dieses Know-how ist jetzt die Grundlage, um konkrete Lösungen in die Umsetzung zu bringen“, erklärt </w:t>
      </w:r>
      <w:r w:rsidRPr="00AC2210">
        <w:rPr>
          <w:rFonts w:ascii="Frutiger Next Pro" w:hAnsi="Frutiger Next Pro"/>
          <w:b/>
          <w:bCs/>
          <w:sz w:val="20"/>
          <w:szCs w:val="20"/>
          <w:lang w:eastAsia="zh-CN"/>
        </w:rPr>
        <w:t>DI Susanne Formanek, Vorstand und kaufmännische Projektleiterin von RENOWAVE.AT</w:t>
      </w:r>
      <w:r w:rsidR="00A12357">
        <w:rPr>
          <w:rFonts w:ascii="Frutiger Next Pro" w:hAnsi="Frutiger Next Pro"/>
          <w:sz w:val="20"/>
          <w:szCs w:val="20"/>
          <w:lang w:eastAsia="zh-CN"/>
        </w:rPr>
        <w:t xml:space="preserve"> und Geschäftsführerin </w:t>
      </w:r>
      <w:r w:rsidR="00CE1CCB">
        <w:rPr>
          <w:rFonts w:ascii="Frutiger Next Pro" w:hAnsi="Frutiger Next Pro"/>
          <w:sz w:val="20"/>
          <w:szCs w:val="20"/>
          <w:lang w:eastAsia="zh-CN"/>
        </w:rPr>
        <w:t xml:space="preserve">GRÜNSTATTGRAU. </w:t>
      </w:r>
    </w:p>
    <w:p w14:paraId="25453194" w14:textId="67D8EC46" w:rsidR="001D2A37" w:rsidRDefault="00F76728" w:rsidP="00967498">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br/>
        <w:t xml:space="preserve">Über </w:t>
      </w:r>
      <w:r w:rsidRPr="00AC2210">
        <w:rPr>
          <w:rFonts w:ascii="Frutiger Next Pro" w:hAnsi="Frutiger Next Pro"/>
          <w:b/>
          <w:bCs/>
          <w:sz w:val="20"/>
          <w:szCs w:val="20"/>
          <w:lang w:eastAsia="zh-CN"/>
        </w:rPr>
        <w:t>nationale</w:t>
      </w:r>
      <w:r w:rsidRPr="00AC2210">
        <w:rPr>
          <w:rFonts w:ascii="Frutiger Next Pro" w:hAnsi="Frutiger Next Pro"/>
          <w:sz w:val="20"/>
          <w:szCs w:val="20"/>
          <w:lang w:eastAsia="zh-CN"/>
        </w:rPr>
        <w:t xml:space="preserve"> und </w:t>
      </w:r>
      <w:r w:rsidRPr="00AC2210">
        <w:rPr>
          <w:rFonts w:ascii="Frutiger Next Pro" w:hAnsi="Frutiger Next Pro"/>
          <w:b/>
          <w:bCs/>
          <w:sz w:val="20"/>
          <w:szCs w:val="20"/>
          <w:lang w:eastAsia="zh-CN"/>
        </w:rPr>
        <w:t xml:space="preserve">internationale </w:t>
      </w:r>
      <w:proofErr w:type="spellStart"/>
      <w:r w:rsidRPr="00AC2210">
        <w:rPr>
          <w:rFonts w:ascii="Frutiger Next Pro" w:hAnsi="Frutiger Next Pro"/>
          <w:b/>
          <w:bCs/>
          <w:sz w:val="20"/>
          <w:szCs w:val="20"/>
          <w:lang w:eastAsia="zh-CN"/>
        </w:rPr>
        <w:t>Roundtables</w:t>
      </w:r>
      <w:proofErr w:type="spellEnd"/>
      <w:r w:rsidRPr="00AC2210">
        <w:rPr>
          <w:rFonts w:ascii="Frutiger Next Pro" w:hAnsi="Frutiger Next Pro"/>
          <w:sz w:val="20"/>
          <w:szCs w:val="20"/>
          <w:lang w:eastAsia="zh-CN"/>
        </w:rPr>
        <w:t xml:space="preserve"> sowie </w:t>
      </w:r>
      <w:r w:rsidRPr="00AC2210">
        <w:rPr>
          <w:rFonts w:ascii="Frutiger Next Pro" w:hAnsi="Frutiger Next Pro"/>
          <w:b/>
          <w:bCs/>
          <w:sz w:val="20"/>
          <w:szCs w:val="20"/>
          <w:lang w:eastAsia="zh-CN"/>
        </w:rPr>
        <w:t>Arbeitsgruppe</w:t>
      </w:r>
      <w:r w:rsidRPr="00AC2210">
        <w:rPr>
          <w:rFonts w:ascii="Frutiger Next Pro" w:hAnsi="Frutiger Next Pro"/>
          <w:sz w:val="20"/>
          <w:szCs w:val="20"/>
          <w:lang w:eastAsia="zh-CN"/>
        </w:rPr>
        <w:t xml:space="preserve">n wurden Investitionshemmnisse analysiert und konkrete Handlungsempfehlungen entwickelt. </w:t>
      </w:r>
      <w:r w:rsidR="001D2A37">
        <w:rPr>
          <w:rFonts w:ascii="Frutiger Next Pro" w:hAnsi="Frutiger Next Pro"/>
          <w:sz w:val="20"/>
          <w:szCs w:val="20"/>
          <w:lang w:eastAsia="zh-CN"/>
        </w:rPr>
        <w:t xml:space="preserve">Dazu wurden </w:t>
      </w:r>
      <w:r w:rsidR="00D52E8E">
        <w:rPr>
          <w:rFonts w:ascii="Frutiger Next Pro" w:hAnsi="Frutiger Next Pro"/>
          <w:sz w:val="20"/>
          <w:szCs w:val="20"/>
          <w:lang w:eastAsia="zh-CN"/>
        </w:rPr>
        <w:t xml:space="preserve">die Arbeitsgruppen in </w:t>
      </w:r>
      <w:r w:rsidR="001D2A37">
        <w:rPr>
          <w:rFonts w:ascii="Frutiger Next Pro" w:hAnsi="Frutiger Next Pro"/>
          <w:sz w:val="20"/>
          <w:szCs w:val="20"/>
          <w:lang w:eastAsia="zh-CN"/>
        </w:rPr>
        <w:t xml:space="preserve">4 Themenbereiche </w:t>
      </w:r>
      <w:r w:rsidR="00D52E8E">
        <w:rPr>
          <w:rFonts w:ascii="Frutiger Next Pro" w:hAnsi="Frutiger Next Pro"/>
          <w:sz w:val="20"/>
          <w:szCs w:val="20"/>
          <w:lang w:eastAsia="zh-CN"/>
        </w:rPr>
        <w:t xml:space="preserve">eingeteilt: </w:t>
      </w:r>
      <w:r w:rsidR="00967498" w:rsidRPr="00967498">
        <w:rPr>
          <w:rFonts w:ascii="Frutiger Next Pro" w:hAnsi="Frutiger Next Pro"/>
          <w:sz w:val="20"/>
          <w:szCs w:val="20"/>
          <w:lang w:eastAsia="zh-CN"/>
        </w:rPr>
        <w:t>Schrittweise Sanierung</w:t>
      </w:r>
      <w:r w:rsidR="00D52E8E">
        <w:rPr>
          <w:rFonts w:ascii="Frutiger Next Pro" w:hAnsi="Frutiger Next Pro"/>
          <w:sz w:val="20"/>
          <w:szCs w:val="20"/>
          <w:lang w:eastAsia="zh-CN"/>
        </w:rPr>
        <w:t xml:space="preserve">, </w:t>
      </w:r>
      <w:r w:rsidR="00967498" w:rsidRPr="00967498">
        <w:rPr>
          <w:rFonts w:ascii="Frutiger Next Pro" w:hAnsi="Frutiger Next Pro"/>
          <w:sz w:val="20"/>
          <w:szCs w:val="20"/>
          <w:lang w:eastAsia="zh-CN"/>
        </w:rPr>
        <w:t>Kreislaufwirtschaft &amp; naturbasierte Lösungen</w:t>
      </w:r>
      <w:r w:rsidR="00D52E8E">
        <w:rPr>
          <w:rFonts w:ascii="Frutiger Next Pro" w:hAnsi="Frutiger Next Pro"/>
          <w:sz w:val="20"/>
          <w:szCs w:val="20"/>
          <w:lang w:eastAsia="zh-CN"/>
        </w:rPr>
        <w:t xml:space="preserve"> (NBS), </w:t>
      </w:r>
      <w:r w:rsidR="00967498" w:rsidRPr="00967498">
        <w:rPr>
          <w:rFonts w:ascii="Frutiger Next Pro" w:hAnsi="Frutiger Next Pro"/>
          <w:sz w:val="20"/>
          <w:szCs w:val="20"/>
          <w:lang w:eastAsia="zh-CN"/>
        </w:rPr>
        <w:t>Fernwärme &amp; Energiegemeinschaften</w:t>
      </w:r>
      <w:r w:rsidR="00D52E8E">
        <w:rPr>
          <w:rFonts w:ascii="Frutiger Next Pro" w:hAnsi="Frutiger Next Pro"/>
          <w:sz w:val="20"/>
          <w:szCs w:val="20"/>
          <w:lang w:eastAsia="zh-CN"/>
        </w:rPr>
        <w:t xml:space="preserve"> und </w:t>
      </w:r>
      <w:r w:rsidR="00967498" w:rsidRPr="00967498">
        <w:rPr>
          <w:rFonts w:ascii="Frutiger Next Pro" w:hAnsi="Frutiger Next Pro"/>
          <w:sz w:val="20"/>
          <w:szCs w:val="20"/>
          <w:lang w:eastAsia="zh-CN"/>
        </w:rPr>
        <w:t>Monitoring &amp; Visualisierung des Energieverbrauchs</w:t>
      </w:r>
      <w:r w:rsidR="00D52E8E">
        <w:rPr>
          <w:rFonts w:ascii="Frutiger Next Pro" w:hAnsi="Frutiger Next Pro"/>
          <w:sz w:val="20"/>
          <w:szCs w:val="20"/>
          <w:lang w:eastAsia="zh-CN"/>
        </w:rPr>
        <w:t xml:space="preserve">. </w:t>
      </w:r>
    </w:p>
    <w:p w14:paraId="41FC2ACE" w14:textId="3392E418" w:rsidR="00F76728" w:rsidRPr="00AC2210" w:rsidRDefault="00F76728" w:rsidP="00F76728">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Die Bilanz: </w:t>
      </w:r>
      <w:r w:rsidRPr="00AC2210">
        <w:rPr>
          <w:rFonts w:ascii="Frutiger Next Pro" w:hAnsi="Frutiger Next Pro"/>
          <w:b/>
          <w:bCs/>
          <w:sz w:val="20"/>
          <w:szCs w:val="20"/>
          <w:lang w:eastAsia="zh-CN"/>
        </w:rPr>
        <w:t>50 Best-Practice-Beispiele</w:t>
      </w:r>
      <w:r w:rsidRPr="00AC2210">
        <w:rPr>
          <w:rFonts w:ascii="Frutiger Next Pro" w:hAnsi="Frutiger Next Pro"/>
          <w:sz w:val="20"/>
          <w:szCs w:val="20"/>
          <w:lang w:eastAsia="zh-CN"/>
        </w:rPr>
        <w:t xml:space="preserve">, </w:t>
      </w:r>
      <w:r w:rsidRPr="00AC2210">
        <w:rPr>
          <w:rFonts w:ascii="Frutiger Next Pro" w:hAnsi="Frutiger Next Pro"/>
          <w:b/>
          <w:bCs/>
          <w:sz w:val="20"/>
          <w:szCs w:val="20"/>
          <w:lang w:eastAsia="zh-CN"/>
        </w:rPr>
        <w:t>sechs Fallstudien</w:t>
      </w:r>
      <w:r w:rsidRPr="00AC2210">
        <w:rPr>
          <w:rFonts w:ascii="Frutiger Next Pro" w:hAnsi="Frutiger Next Pro"/>
          <w:sz w:val="20"/>
          <w:szCs w:val="20"/>
          <w:lang w:eastAsia="zh-CN"/>
        </w:rPr>
        <w:t>,</w:t>
      </w:r>
      <w:r w:rsidRPr="00AC2210">
        <w:rPr>
          <w:rFonts w:ascii="Frutiger Next Pro" w:hAnsi="Frutiger Next Pro"/>
          <w:b/>
          <w:bCs/>
          <w:sz w:val="20"/>
          <w:szCs w:val="20"/>
          <w:lang w:eastAsia="zh-CN"/>
        </w:rPr>
        <w:t xml:space="preserve"> 18 nationale </w:t>
      </w:r>
      <w:proofErr w:type="spellStart"/>
      <w:r w:rsidRPr="00AC2210">
        <w:rPr>
          <w:rFonts w:ascii="Frutiger Next Pro" w:hAnsi="Frutiger Next Pro"/>
          <w:b/>
          <w:bCs/>
          <w:sz w:val="20"/>
          <w:szCs w:val="20"/>
          <w:lang w:eastAsia="zh-CN"/>
        </w:rPr>
        <w:t>Roundtables</w:t>
      </w:r>
      <w:proofErr w:type="spellEnd"/>
      <w:r w:rsidRPr="00AC2210">
        <w:rPr>
          <w:rFonts w:ascii="Frutiger Next Pro" w:hAnsi="Frutiger Next Pro"/>
          <w:sz w:val="20"/>
          <w:szCs w:val="20"/>
          <w:lang w:eastAsia="zh-CN"/>
        </w:rPr>
        <w:t xml:space="preserve">, mehr als </w:t>
      </w:r>
      <w:r w:rsidRPr="00AC2210">
        <w:rPr>
          <w:rFonts w:ascii="Frutiger Next Pro" w:hAnsi="Frutiger Next Pro"/>
          <w:b/>
          <w:bCs/>
          <w:sz w:val="20"/>
          <w:szCs w:val="20"/>
          <w:lang w:eastAsia="zh-CN"/>
        </w:rPr>
        <w:t>60 Arbeitsgruppentreffen</w:t>
      </w:r>
      <w:r w:rsidRPr="00AC2210">
        <w:rPr>
          <w:rFonts w:ascii="Frutiger Next Pro" w:hAnsi="Frutiger Next Pro"/>
          <w:sz w:val="20"/>
          <w:szCs w:val="20"/>
          <w:lang w:eastAsia="zh-CN"/>
        </w:rPr>
        <w:t xml:space="preserve"> sowie </w:t>
      </w:r>
      <w:r w:rsidRPr="00AC2210">
        <w:rPr>
          <w:rFonts w:ascii="Frutiger Next Pro" w:hAnsi="Frutiger Next Pro"/>
          <w:b/>
          <w:bCs/>
          <w:sz w:val="20"/>
          <w:szCs w:val="20"/>
          <w:lang w:eastAsia="zh-CN"/>
        </w:rPr>
        <w:t xml:space="preserve">drei internationale </w:t>
      </w:r>
      <w:proofErr w:type="spellStart"/>
      <w:r w:rsidRPr="00AC2210">
        <w:rPr>
          <w:rFonts w:ascii="Frutiger Next Pro" w:hAnsi="Frutiger Next Pro"/>
          <w:b/>
          <w:bCs/>
          <w:sz w:val="20"/>
          <w:szCs w:val="20"/>
          <w:lang w:eastAsia="zh-CN"/>
        </w:rPr>
        <w:t>Roundtables</w:t>
      </w:r>
      <w:proofErr w:type="spellEnd"/>
      <w:r w:rsidRPr="00AC2210">
        <w:rPr>
          <w:rFonts w:ascii="Frutiger Next Pro" w:hAnsi="Frutiger Next Pro"/>
          <w:b/>
          <w:bCs/>
          <w:sz w:val="20"/>
          <w:szCs w:val="20"/>
          <w:lang w:eastAsia="zh-CN"/>
        </w:rPr>
        <w:t xml:space="preserve"> </w:t>
      </w:r>
      <w:r w:rsidRPr="00AC2210">
        <w:rPr>
          <w:rFonts w:ascii="Frutiger Next Pro" w:hAnsi="Frutiger Next Pro"/>
          <w:sz w:val="20"/>
          <w:szCs w:val="20"/>
          <w:lang w:eastAsia="zh-CN"/>
        </w:rPr>
        <w:t xml:space="preserve">in </w:t>
      </w:r>
      <w:r w:rsidRPr="00AC2210">
        <w:rPr>
          <w:rFonts w:ascii="Frutiger Next Pro" w:hAnsi="Frutiger Next Pro"/>
          <w:b/>
          <w:bCs/>
          <w:sz w:val="20"/>
          <w:szCs w:val="20"/>
          <w:lang w:eastAsia="zh-CN"/>
        </w:rPr>
        <w:t xml:space="preserve">Slowenien, Ungarn </w:t>
      </w:r>
      <w:r w:rsidRPr="00AC2210">
        <w:rPr>
          <w:rFonts w:ascii="Frutiger Next Pro" w:hAnsi="Frutiger Next Pro"/>
          <w:sz w:val="20"/>
          <w:szCs w:val="20"/>
          <w:lang w:eastAsia="zh-CN"/>
        </w:rPr>
        <w:t>und</w:t>
      </w:r>
      <w:r w:rsidRPr="00AC2210">
        <w:rPr>
          <w:rFonts w:ascii="Frutiger Next Pro" w:hAnsi="Frutiger Next Pro"/>
          <w:b/>
          <w:bCs/>
          <w:sz w:val="20"/>
          <w:szCs w:val="20"/>
          <w:lang w:eastAsia="zh-CN"/>
        </w:rPr>
        <w:t xml:space="preserve"> Österreich</w:t>
      </w:r>
      <w:r w:rsidRPr="00AC2210">
        <w:rPr>
          <w:rFonts w:ascii="Frutiger Next Pro" w:hAnsi="Frutiger Next Pro"/>
          <w:sz w:val="20"/>
          <w:szCs w:val="20"/>
          <w:lang w:eastAsia="zh-CN"/>
        </w:rPr>
        <w:t>.</w:t>
      </w:r>
    </w:p>
    <w:p w14:paraId="65FDB6F1" w14:textId="77777777" w:rsidR="00A4708D" w:rsidRPr="00AC2210" w:rsidRDefault="00A4708D" w:rsidP="00DF710A">
      <w:pPr>
        <w:autoSpaceDE w:val="0"/>
        <w:autoSpaceDN w:val="0"/>
        <w:adjustRightInd w:val="0"/>
        <w:rPr>
          <w:rFonts w:ascii="Frutiger Next Pro" w:hAnsi="Frutiger Next Pro"/>
          <w:sz w:val="20"/>
          <w:szCs w:val="20"/>
          <w:lang w:eastAsia="zh-CN"/>
        </w:rPr>
      </w:pPr>
    </w:p>
    <w:p w14:paraId="0EE23538" w14:textId="21BE8204" w:rsidR="00DF710A" w:rsidRPr="00AC2210" w:rsidRDefault="007C4284" w:rsidP="00DF710A">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Finanzierung bremst Sanierungen </w:t>
      </w:r>
    </w:p>
    <w:p w14:paraId="741CC848" w14:textId="0E7BA05D" w:rsidR="004B785D" w:rsidRPr="00AC2210" w:rsidRDefault="00F0210C" w:rsidP="00606872">
      <w:pPr>
        <w:autoSpaceDE w:val="0"/>
        <w:autoSpaceDN w:val="0"/>
        <w:adjustRightInd w:val="0"/>
        <w:rPr>
          <w:rFonts w:ascii="Frutiger Next Pro" w:hAnsi="Frutiger Next Pro"/>
          <w:b/>
          <w:bCs/>
          <w:sz w:val="20"/>
          <w:szCs w:val="20"/>
          <w:lang w:eastAsia="zh-CN"/>
        </w:rPr>
      </w:pPr>
      <w:r w:rsidRPr="00AC2210">
        <w:rPr>
          <w:rFonts w:ascii="Frutiger Next Pro" w:hAnsi="Frutiger Next Pro"/>
          <w:sz w:val="20"/>
          <w:szCs w:val="20"/>
          <w:lang w:eastAsia="zh-CN"/>
        </w:rPr>
        <w:lastRenderedPageBreak/>
        <w:t xml:space="preserve">Die </w:t>
      </w:r>
      <w:r w:rsidRPr="00AC2210">
        <w:rPr>
          <w:rFonts w:ascii="Frutiger Next Pro" w:hAnsi="Frutiger Next Pro"/>
          <w:b/>
          <w:bCs/>
          <w:sz w:val="20"/>
          <w:szCs w:val="20"/>
          <w:lang w:eastAsia="zh-CN"/>
        </w:rPr>
        <w:t xml:space="preserve">Ergebnisse </w:t>
      </w:r>
      <w:r w:rsidR="00B05B26" w:rsidRPr="00AC2210">
        <w:rPr>
          <w:rFonts w:ascii="Frutiger Next Pro" w:hAnsi="Frutiger Next Pro"/>
          <w:sz w:val="20"/>
          <w:szCs w:val="20"/>
          <w:lang w:eastAsia="zh-CN"/>
        </w:rPr>
        <w:t>zeigen deutlich</w:t>
      </w:r>
      <w:r w:rsidRPr="00AC2210">
        <w:rPr>
          <w:rFonts w:ascii="Frutiger Next Pro" w:hAnsi="Frutiger Next Pro"/>
          <w:sz w:val="20"/>
          <w:szCs w:val="20"/>
          <w:lang w:eastAsia="zh-CN"/>
        </w:rPr>
        <w:t xml:space="preserve">: Die bestehenden </w:t>
      </w:r>
      <w:r w:rsidRPr="00AC2210">
        <w:rPr>
          <w:rFonts w:ascii="Frutiger Next Pro" w:hAnsi="Frutiger Next Pro"/>
          <w:b/>
          <w:bCs/>
          <w:sz w:val="20"/>
          <w:szCs w:val="20"/>
          <w:lang w:eastAsia="zh-CN"/>
        </w:rPr>
        <w:t>Finanzierungsstrukturen</w:t>
      </w:r>
      <w:r w:rsidRPr="00AC2210">
        <w:rPr>
          <w:rFonts w:ascii="Frutiger Next Pro" w:hAnsi="Frutiger Next Pro"/>
          <w:sz w:val="20"/>
          <w:szCs w:val="20"/>
          <w:lang w:eastAsia="zh-CN"/>
        </w:rPr>
        <w:t xml:space="preserve"> halten mit den Anforderungen der Sanierungspraxis nicht Schritt. Genau das </w:t>
      </w:r>
      <w:r w:rsidRPr="00AC2210">
        <w:rPr>
          <w:rFonts w:ascii="Frutiger Next Pro" w:hAnsi="Frutiger Next Pro"/>
          <w:b/>
          <w:bCs/>
          <w:sz w:val="20"/>
          <w:szCs w:val="20"/>
          <w:lang w:eastAsia="zh-CN"/>
        </w:rPr>
        <w:t>bremst Investitionen</w:t>
      </w:r>
      <w:r w:rsidRPr="00AC2210">
        <w:rPr>
          <w:rFonts w:ascii="Frutiger Next Pro" w:hAnsi="Frutiger Next Pro"/>
          <w:sz w:val="20"/>
          <w:szCs w:val="20"/>
          <w:lang w:eastAsia="zh-CN"/>
        </w:rPr>
        <w:t xml:space="preserve"> „Finanzierung ist oft der ausschlaggebende Faktor für oder gegen eine Sanierung. Genau hier müssen wir ansetzen, wenn wir die Sanierungsrate erhöhen wollen“,</w:t>
      </w:r>
      <w:r w:rsidR="00F76728" w:rsidRPr="00AC2210">
        <w:rPr>
          <w:rFonts w:ascii="Frutiger Next Pro" w:hAnsi="Frutiger Next Pro"/>
          <w:sz w:val="20"/>
          <w:szCs w:val="20"/>
          <w:lang w:eastAsia="zh-CN"/>
        </w:rPr>
        <w:t xml:space="preserve"> betont</w:t>
      </w:r>
      <w:r w:rsidRPr="00AC2210">
        <w:rPr>
          <w:rFonts w:ascii="Frutiger Next Pro" w:hAnsi="Frutiger Next Pro"/>
          <w:sz w:val="20"/>
          <w:szCs w:val="20"/>
          <w:lang w:eastAsia="zh-CN"/>
        </w:rPr>
        <w:t xml:space="preserve"> </w:t>
      </w:r>
      <w:r w:rsidRPr="00AC2210">
        <w:rPr>
          <w:rFonts w:ascii="Frutiger Next Pro" w:hAnsi="Frutiger Next Pro"/>
          <w:b/>
          <w:bCs/>
          <w:sz w:val="20"/>
          <w:szCs w:val="20"/>
          <w:lang w:eastAsia="zh-CN"/>
        </w:rPr>
        <w:t>Dr. Wolfgang Amann, Geschäftsführender Gesellschafter des IIBW und Aufsichtsrat bei RENOWAVE.AT.</w:t>
      </w:r>
      <w:r w:rsidRPr="00AC2210">
        <w:rPr>
          <w:rFonts w:ascii="Frutiger Next Pro" w:hAnsi="Frutiger Next Pro"/>
          <w:sz w:val="20"/>
          <w:szCs w:val="20"/>
          <w:lang w:eastAsia="zh-CN"/>
        </w:rPr>
        <w:t xml:space="preserve"> Einzelne Förderungen reichen dabei nicht aus. Gefragt sind kombinierte Modelle aus Zuschüssen, Darlehen, Garantien und Kapitalmarktinstrumenten.</w:t>
      </w:r>
    </w:p>
    <w:p w14:paraId="275FD0DE" w14:textId="77777777" w:rsidR="004B785D" w:rsidRPr="00AC2210" w:rsidRDefault="004B785D" w:rsidP="007C4284">
      <w:pPr>
        <w:autoSpaceDE w:val="0"/>
        <w:autoSpaceDN w:val="0"/>
        <w:adjustRightInd w:val="0"/>
        <w:rPr>
          <w:rFonts w:ascii="Frutiger Next Pro" w:hAnsi="Frutiger Next Pro"/>
          <w:b/>
          <w:bCs/>
          <w:sz w:val="20"/>
          <w:szCs w:val="20"/>
          <w:lang w:eastAsia="zh-CN"/>
        </w:rPr>
      </w:pPr>
    </w:p>
    <w:p w14:paraId="561EF1B5" w14:textId="6DD2FFBD" w:rsidR="007C4284" w:rsidRPr="00AC2210" w:rsidRDefault="007C4284" w:rsidP="00606872">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Aktionsplan </w:t>
      </w:r>
      <w:r w:rsidR="00606872" w:rsidRPr="00AC2210">
        <w:rPr>
          <w:rFonts w:ascii="Frutiger Next Pro" w:hAnsi="Frutiger Next Pro"/>
          <w:b/>
          <w:bCs/>
          <w:sz w:val="20"/>
          <w:szCs w:val="20"/>
          <w:lang w:eastAsia="zh-CN"/>
        </w:rPr>
        <w:t>zeigt, was jetzt passieren muss</w:t>
      </w:r>
    </w:p>
    <w:p w14:paraId="1B5DC2EF" w14:textId="7756A50D" w:rsidR="00C76F55" w:rsidRPr="00AC2210" w:rsidRDefault="007C4284" w:rsidP="00B30AC8">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Der </w:t>
      </w:r>
      <w:r w:rsidRPr="00AC2210">
        <w:rPr>
          <w:rFonts w:ascii="Frutiger Next Pro" w:hAnsi="Frutiger Next Pro"/>
          <w:b/>
          <w:bCs/>
          <w:sz w:val="20"/>
          <w:szCs w:val="20"/>
          <w:lang w:eastAsia="zh-CN"/>
        </w:rPr>
        <w:t>nationale Aktionsplan für mehr Investitionen in die Gebäudesanierung</w:t>
      </w:r>
      <w:r w:rsidRPr="00AC2210">
        <w:rPr>
          <w:rFonts w:ascii="Frutiger Next Pro" w:hAnsi="Frutiger Next Pro"/>
          <w:sz w:val="20"/>
          <w:szCs w:val="20"/>
          <w:lang w:eastAsia="zh-CN"/>
        </w:rPr>
        <w:t xml:space="preserve"> zeigt, was für die rasche Umsetzung der </w:t>
      </w:r>
      <w:r w:rsidRPr="00AC2210">
        <w:rPr>
          <w:rFonts w:ascii="Frutiger Next Pro" w:hAnsi="Frutiger Next Pro"/>
          <w:b/>
          <w:bCs/>
          <w:sz w:val="20"/>
          <w:szCs w:val="20"/>
          <w:lang w:eastAsia="zh-CN"/>
        </w:rPr>
        <w:t>Sanierungsoffensive jetzt erforderlich</w:t>
      </w:r>
      <w:r w:rsidRPr="00AC2210">
        <w:rPr>
          <w:rFonts w:ascii="Frutiger Next Pro" w:hAnsi="Frutiger Next Pro"/>
          <w:sz w:val="20"/>
          <w:szCs w:val="20"/>
          <w:lang w:eastAsia="zh-CN"/>
        </w:rPr>
        <w:t xml:space="preserve"> ist. Im Zentrum steht </w:t>
      </w:r>
      <w:r w:rsidRPr="00AC2210">
        <w:rPr>
          <w:rFonts w:ascii="Frutiger Next Pro" w:hAnsi="Frutiger Next Pro"/>
          <w:b/>
          <w:bCs/>
          <w:sz w:val="20"/>
          <w:szCs w:val="20"/>
          <w:lang w:eastAsia="zh-CN"/>
        </w:rPr>
        <w:t>ein Bündel wirksamer Maßnahmen</w:t>
      </w:r>
      <w:r w:rsidRPr="00AC2210">
        <w:rPr>
          <w:rFonts w:ascii="Frutiger Next Pro" w:hAnsi="Frutiger Next Pro"/>
          <w:sz w:val="20"/>
          <w:szCs w:val="20"/>
          <w:lang w:eastAsia="zh-CN"/>
        </w:rPr>
        <w:t xml:space="preserve"> in den Bereichen </w:t>
      </w:r>
      <w:r w:rsidRPr="00AC2210">
        <w:rPr>
          <w:rFonts w:ascii="Frutiger Next Pro" w:hAnsi="Frutiger Next Pro"/>
          <w:b/>
          <w:bCs/>
          <w:sz w:val="20"/>
          <w:szCs w:val="20"/>
          <w:lang w:eastAsia="zh-CN"/>
        </w:rPr>
        <w:t xml:space="preserve">Recht, Finanzierung </w:t>
      </w:r>
      <w:r w:rsidRPr="00AC2210">
        <w:rPr>
          <w:rFonts w:ascii="Frutiger Next Pro" w:hAnsi="Frutiger Next Pro"/>
          <w:sz w:val="20"/>
          <w:szCs w:val="20"/>
          <w:lang w:eastAsia="zh-CN"/>
        </w:rPr>
        <w:t>sowie</w:t>
      </w:r>
      <w:r w:rsidRPr="00AC2210">
        <w:rPr>
          <w:rFonts w:ascii="Frutiger Next Pro" w:hAnsi="Frutiger Next Pro"/>
          <w:b/>
          <w:bCs/>
          <w:sz w:val="20"/>
          <w:szCs w:val="20"/>
          <w:lang w:eastAsia="zh-CN"/>
        </w:rPr>
        <w:t xml:space="preserve"> Bewusstseinsbildung </w:t>
      </w:r>
      <w:r w:rsidRPr="00AC2210">
        <w:rPr>
          <w:rFonts w:ascii="Frutiger Next Pro" w:hAnsi="Frutiger Next Pro"/>
          <w:sz w:val="20"/>
          <w:szCs w:val="20"/>
          <w:lang w:eastAsia="zh-CN"/>
        </w:rPr>
        <w:t xml:space="preserve">und </w:t>
      </w:r>
      <w:r w:rsidRPr="00AC2210">
        <w:rPr>
          <w:rFonts w:ascii="Frutiger Next Pro" w:hAnsi="Frutiger Next Pro"/>
          <w:b/>
          <w:bCs/>
          <w:sz w:val="20"/>
          <w:szCs w:val="20"/>
          <w:lang w:eastAsia="zh-CN"/>
        </w:rPr>
        <w:t>Wissensaufbau</w:t>
      </w:r>
      <w:r w:rsidRPr="00AC2210">
        <w:rPr>
          <w:rFonts w:ascii="Frutiger Next Pro" w:hAnsi="Frutiger Next Pro"/>
          <w:sz w:val="20"/>
          <w:szCs w:val="20"/>
          <w:lang w:eastAsia="zh-CN"/>
        </w:rPr>
        <w:t>.</w:t>
      </w:r>
      <w:r w:rsidR="00B30AC8" w:rsidRPr="00AC2210">
        <w:rPr>
          <w:rFonts w:ascii="Frutiger Next Pro" w:hAnsi="Frutiger Next Pro"/>
          <w:sz w:val="20"/>
          <w:szCs w:val="20"/>
          <w:lang w:eastAsia="zh-CN"/>
        </w:rPr>
        <w:t xml:space="preserve"> </w:t>
      </w:r>
      <w:r w:rsidRPr="00AC2210">
        <w:rPr>
          <w:rFonts w:ascii="Frutiger Next Pro" w:hAnsi="Frutiger Next Pro"/>
          <w:sz w:val="20"/>
          <w:szCs w:val="20"/>
          <w:lang w:eastAsia="zh-CN"/>
        </w:rPr>
        <w:t xml:space="preserve">„Wir haben im Projekt sehr genau herausgearbeitet, wo die größten Ansatzpunkte liegen. Jetzt geht es darum, diese Maßnahmen in die Umsetzung zu bringen und die richtigen Rahmenbedingungen zu schaffen“, sagt </w:t>
      </w:r>
      <w:r w:rsidRPr="00AC2210">
        <w:rPr>
          <w:rFonts w:ascii="Frutiger Next Pro" w:hAnsi="Frutiger Next Pro"/>
          <w:b/>
          <w:bCs/>
          <w:sz w:val="20"/>
          <w:szCs w:val="20"/>
          <w:lang w:eastAsia="zh-CN"/>
        </w:rPr>
        <w:t>Christina Böckl, Projektleiterin RENOINVEST sowie Projektkoordination EU und Internationales bei RENOWAVE.AT.</w:t>
      </w:r>
    </w:p>
    <w:p w14:paraId="37FCEFDA" w14:textId="52A9F530" w:rsidR="007C4284" w:rsidRPr="00AC2210" w:rsidRDefault="00C76F55" w:rsidP="00C76F55">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br/>
      </w:r>
      <w:r w:rsidR="00606872" w:rsidRPr="00AC2210">
        <w:rPr>
          <w:rFonts w:ascii="Frutiger Next Pro" w:hAnsi="Frutiger Next Pro"/>
          <w:b/>
          <w:bCs/>
          <w:sz w:val="20"/>
          <w:szCs w:val="20"/>
          <w:lang w:eastAsia="zh-CN"/>
        </w:rPr>
        <w:t xml:space="preserve">Mehr Unterstützung für </w:t>
      </w:r>
      <w:r w:rsidR="007C4284" w:rsidRPr="00AC2210">
        <w:rPr>
          <w:rFonts w:ascii="Frutiger Next Pro" w:hAnsi="Frutiger Next Pro"/>
          <w:b/>
          <w:bCs/>
          <w:sz w:val="20"/>
          <w:szCs w:val="20"/>
          <w:lang w:eastAsia="zh-CN"/>
        </w:rPr>
        <w:t>Gemeinden</w:t>
      </w:r>
      <w:r w:rsidR="00606872" w:rsidRPr="00AC2210">
        <w:rPr>
          <w:rFonts w:ascii="Frutiger Next Pro" w:hAnsi="Frutiger Next Pro"/>
          <w:b/>
          <w:bCs/>
          <w:sz w:val="20"/>
          <w:szCs w:val="20"/>
          <w:lang w:eastAsia="zh-CN"/>
        </w:rPr>
        <w:t xml:space="preserve"> </w:t>
      </w:r>
    </w:p>
    <w:p w14:paraId="7D8A3EA1" w14:textId="3F035655" w:rsidR="007C4284" w:rsidRPr="00AC2210" w:rsidRDefault="007C4284" w:rsidP="007C4284">
      <w:pPr>
        <w:autoSpaceDE w:val="0"/>
        <w:autoSpaceDN w:val="0"/>
        <w:adjustRightInd w:val="0"/>
        <w:rPr>
          <w:rFonts w:ascii="Frutiger Next Pro" w:hAnsi="Frutiger Next Pro"/>
          <w:sz w:val="20"/>
          <w:szCs w:val="20"/>
          <w:lang w:eastAsia="zh-CN"/>
        </w:rPr>
      </w:pPr>
      <w:r w:rsidRPr="00AC2210">
        <w:rPr>
          <w:rFonts w:ascii="Frutiger Next Pro" w:hAnsi="Frutiger Next Pro"/>
          <w:b/>
          <w:bCs/>
          <w:sz w:val="20"/>
          <w:szCs w:val="20"/>
          <w:lang w:eastAsia="zh-CN"/>
        </w:rPr>
        <w:t>Gemeinden</w:t>
      </w:r>
      <w:r w:rsidRPr="00AC2210">
        <w:rPr>
          <w:rFonts w:ascii="Frutiger Next Pro" w:hAnsi="Frutiger Next Pro"/>
          <w:sz w:val="20"/>
          <w:szCs w:val="20"/>
          <w:lang w:eastAsia="zh-CN"/>
        </w:rPr>
        <w:t xml:space="preserve"> sollen bei der </w:t>
      </w:r>
      <w:r w:rsidRPr="00AC2210">
        <w:rPr>
          <w:rFonts w:ascii="Frutiger Next Pro" w:hAnsi="Frutiger Next Pro"/>
          <w:b/>
          <w:bCs/>
          <w:sz w:val="20"/>
          <w:szCs w:val="20"/>
          <w:lang w:eastAsia="zh-CN"/>
        </w:rPr>
        <w:t>Sanierung kommunaler Gebäude gezielt entlastet</w:t>
      </w:r>
      <w:r w:rsidRPr="00AC2210">
        <w:rPr>
          <w:rFonts w:ascii="Frutiger Next Pro" w:hAnsi="Frutiger Next Pro"/>
          <w:sz w:val="20"/>
          <w:szCs w:val="20"/>
          <w:lang w:eastAsia="zh-CN"/>
        </w:rPr>
        <w:t xml:space="preserve"> werden, etwa durch </w:t>
      </w:r>
      <w:r w:rsidRPr="00AC2210">
        <w:rPr>
          <w:rFonts w:ascii="Frutiger Next Pro" w:hAnsi="Frutiger Next Pro"/>
          <w:b/>
          <w:bCs/>
          <w:sz w:val="20"/>
          <w:szCs w:val="20"/>
          <w:lang w:eastAsia="zh-CN"/>
        </w:rPr>
        <w:t>Förderprogramme für professionelle Unterstützung</w:t>
      </w:r>
      <w:r w:rsidRPr="00AC2210">
        <w:rPr>
          <w:rFonts w:ascii="Frutiger Next Pro" w:hAnsi="Frutiger Next Pro"/>
          <w:sz w:val="20"/>
          <w:szCs w:val="20"/>
          <w:lang w:eastAsia="zh-CN"/>
        </w:rPr>
        <w:t xml:space="preserve"> bei der </w:t>
      </w:r>
      <w:r w:rsidRPr="00AC2210">
        <w:rPr>
          <w:rFonts w:ascii="Frutiger Next Pro" w:hAnsi="Frutiger Next Pro"/>
          <w:b/>
          <w:bCs/>
          <w:sz w:val="20"/>
          <w:szCs w:val="20"/>
          <w:lang w:eastAsia="zh-CN"/>
        </w:rPr>
        <w:t xml:space="preserve">Projektentwicklung </w:t>
      </w:r>
      <w:r w:rsidRPr="00AC2210">
        <w:rPr>
          <w:rFonts w:ascii="Frutiger Next Pro" w:hAnsi="Frutiger Next Pro"/>
          <w:sz w:val="20"/>
          <w:szCs w:val="20"/>
          <w:lang w:eastAsia="zh-CN"/>
        </w:rPr>
        <w:t>und bei</w:t>
      </w:r>
      <w:r w:rsidRPr="00AC2210">
        <w:rPr>
          <w:rFonts w:ascii="Frutiger Next Pro" w:hAnsi="Frutiger Next Pro"/>
          <w:b/>
          <w:bCs/>
          <w:sz w:val="20"/>
          <w:szCs w:val="20"/>
          <w:lang w:eastAsia="zh-CN"/>
        </w:rPr>
        <w:t xml:space="preserve"> alternativen Finanzierungsmodellen</w:t>
      </w:r>
      <w:r w:rsidRPr="00AC2210">
        <w:rPr>
          <w:rFonts w:ascii="Frutiger Next Pro" w:hAnsi="Frutiger Next Pro"/>
          <w:sz w:val="20"/>
          <w:szCs w:val="20"/>
          <w:lang w:eastAsia="zh-CN"/>
        </w:rPr>
        <w:t xml:space="preserve">, insbesondere dort, wo Budgets, Wissen und personelle Kapazitäten knapp sind. Gleichzeitig sollen </w:t>
      </w:r>
      <w:r w:rsidRPr="00AC2210">
        <w:rPr>
          <w:rFonts w:ascii="Frutiger Next Pro" w:hAnsi="Frutiger Next Pro"/>
          <w:b/>
          <w:bCs/>
          <w:sz w:val="20"/>
          <w:szCs w:val="20"/>
          <w:lang w:eastAsia="zh-CN"/>
        </w:rPr>
        <w:t>gemeinnützige Wohnbauträger</w:t>
      </w:r>
      <w:r w:rsidRPr="00AC2210">
        <w:rPr>
          <w:rFonts w:ascii="Frutiger Next Pro" w:hAnsi="Frutiger Next Pro"/>
          <w:sz w:val="20"/>
          <w:szCs w:val="20"/>
          <w:lang w:eastAsia="zh-CN"/>
        </w:rPr>
        <w:t xml:space="preserve"> durch </w:t>
      </w:r>
      <w:r w:rsidRPr="00AC2210">
        <w:rPr>
          <w:rFonts w:ascii="Frutiger Next Pro" w:hAnsi="Frutiger Next Pro"/>
          <w:b/>
          <w:bCs/>
          <w:sz w:val="20"/>
          <w:szCs w:val="20"/>
          <w:lang w:eastAsia="zh-CN"/>
        </w:rPr>
        <w:t xml:space="preserve">rechtliche Anpassungen stärker </w:t>
      </w:r>
      <w:r w:rsidRPr="00AC2210">
        <w:rPr>
          <w:rFonts w:ascii="Frutiger Next Pro" w:hAnsi="Frutiger Next Pro"/>
          <w:sz w:val="20"/>
          <w:szCs w:val="20"/>
          <w:lang w:eastAsia="zh-CN"/>
        </w:rPr>
        <w:t xml:space="preserve">als </w:t>
      </w:r>
      <w:r w:rsidRPr="00AC2210">
        <w:rPr>
          <w:rFonts w:ascii="Frutiger Next Pro" w:hAnsi="Frutiger Next Pro"/>
          <w:b/>
          <w:bCs/>
          <w:sz w:val="20"/>
          <w:szCs w:val="20"/>
          <w:lang w:eastAsia="zh-CN"/>
        </w:rPr>
        <w:t xml:space="preserve">strategische Partner </w:t>
      </w:r>
      <w:r w:rsidRPr="00AC2210">
        <w:rPr>
          <w:rFonts w:ascii="Frutiger Next Pro" w:hAnsi="Frutiger Next Pro"/>
          <w:sz w:val="20"/>
          <w:szCs w:val="20"/>
          <w:lang w:eastAsia="zh-CN"/>
        </w:rPr>
        <w:t>für</w:t>
      </w:r>
      <w:r w:rsidRPr="00AC2210">
        <w:rPr>
          <w:rFonts w:ascii="Frutiger Next Pro" w:hAnsi="Frutiger Next Pro"/>
          <w:b/>
          <w:bCs/>
          <w:sz w:val="20"/>
          <w:szCs w:val="20"/>
          <w:lang w:eastAsia="zh-CN"/>
        </w:rPr>
        <w:t xml:space="preserve"> öffentliche Sanierungen</w:t>
      </w:r>
      <w:r w:rsidRPr="00AC2210">
        <w:rPr>
          <w:rFonts w:ascii="Frutiger Next Pro" w:hAnsi="Frutiger Next Pro"/>
          <w:sz w:val="20"/>
          <w:szCs w:val="20"/>
          <w:lang w:eastAsia="zh-CN"/>
        </w:rPr>
        <w:t xml:space="preserve"> eingebunden werden.</w:t>
      </w:r>
    </w:p>
    <w:p w14:paraId="660C7CFE" w14:textId="77777777" w:rsidR="007C4284" w:rsidRPr="00AC2210" w:rsidRDefault="007C4284" w:rsidP="007C4284">
      <w:pPr>
        <w:autoSpaceDE w:val="0"/>
        <w:autoSpaceDN w:val="0"/>
        <w:adjustRightInd w:val="0"/>
        <w:rPr>
          <w:rFonts w:ascii="Frutiger Next Pro" w:hAnsi="Frutiger Next Pro"/>
          <w:sz w:val="20"/>
          <w:szCs w:val="20"/>
          <w:lang w:eastAsia="zh-CN"/>
        </w:rPr>
      </w:pPr>
    </w:p>
    <w:p w14:paraId="6A1240C3" w14:textId="77777777" w:rsidR="007C4284" w:rsidRPr="00AC2210" w:rsidRDefault="007C4284" w:rsidP="007C4284">
      <w:pPr>
        <w:autoSpaceDE w:val="0"/>
        <w:autoSpaceDN w:val="0"/>
        <w:adjustRightInd w:val="0"/>
        <w:rPr>
          <w:rFonts w:ascii="Frutiger Next Pro" w:hAnsi="Frutiger Next Pro"/>
          <w:sz w:val="20"/>
          <w:szCs w:val="20"/>
          <w:lang w:eastAsia="zh-CN"/>
        </w:rPr>
      </w:pPr>
    </w:p>
    <w:p w14:paraId="7C07A6E8" w14:textId="59B20170" w:rsidR="007C4284" w:rsidRPr="00AC2210" w:rsidRDefault="007C4284" w:rsidP="007C4284">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Neue </w:t>
      </w:r>
      <w:r w:rsidR="00606872" w:rsidRPr="00AC2210">
        <w:rPr>
          <w:rFonts w:ascii="Frutiger Next Pro" w:hAnsi="Frutiger Next Pro"/>
          <w:b/>
          <w:bCs/>
          <w:sz w:val="20"/>
          <w:szCs w:val="20"/>
          <w:lang w:eastAsia="zh-CN"/>
        </w:rPr>
        <w:t xml:space="preserve">Wohnbau-Förderbank </w:t>
      </w:r>
      <w:r w:rsidR="0075711D">
        <w:rPr>
          <w:rFonts w:ascii="Frutiger Next Pro" w:hAnsi="Frutiger Next Pro"/>
          <w:b/>
          <w:bCs/>
          <w:sz w:val="20"/>
          <w:szCs w:val="20"/>
          <w:lang w:eastAsia="zh-CN"/>
        </w:rPr>
        <w:t>wird vorgeschlagen</w:t>
      </w:r>
    </w:p>
    <w:p w14:paraId="4C9B04D9" w14:textId="1CEE0706" w:rsidR="007C4284" w:rsidRPr="00AC2210" w:rsidRDefault="007C4284" w:rsidP="007C4284">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Im Finanzierungsbereich </w:t>
      </w:r>
      <w:r w:rsidR="0075711D">
        <w:rPr>
          <w:rFonts w:ascii="Frutiger Next Pro" w:hAnsi="Frutiger Next Pro"/>
          <w:sz w:val="20"/>
          <w:szCs w:val="20"/>
          <w:lang w:eastAsia="zh-CN"/>
        </w:rPr>
        <w:t>schlägt</w:t>
      </w:r>
      <w:r w:rsidRPr="00AC2210">
        <w:rPr>
          <w:rFonts w:ascii="Frutiger Next Pro" w:hAnsi="Frutiger Next Pro"/>
          <w:sz w:val="20"/>
          <w:szCs w:val="20"/>
          <w:lang w:eastAsia="zh-CN"/>
        </w:rPr>
        <w:t xml:space="preserve"> der Aktionsplan die </w:t>
      </w:r>
      <w:r w:rsidRPr="00AC2210">
        <w:rPr>
          <w:rFonts w:ascii="Frutiger Next Pro" w:hAnsi="Frutiger Next Pro"/>
          <w:b/>
          <w:bCs/>
          <w:sz w:val="20"/>
          <w:szCs w:val="20"/>
          <w:lang w:eastAsia="zh-CN"/>
        </w:rPr>
        <w:t xml:space="preserve">Einrichtung </w:t>
      </w:r>
      <w:r w:rsidRPr="00AC2210">
        <w:rPr>
          <w:rFonts w:ascii="Frutiger Next Pro" w:hAnsi="Frutiger Next Pro"/>
          <w:sz w:val="20"/>
          <w:szCs w:val="20"/>
          <w:lang w:eastAsia="zh-CN"/>
        </w:rPr>
        <w:t>einer</w:t>
      </w:r>
      <w:r w:rsidRPr="00AC2210">
        <w:rPr>
          <w:rFonts w:ascii="Frutiger Next Pro" w:hAnsi="Frutiger Next Pro"/>
          <w:b/>
          <w:bCs/>
          <w:sz w:val="20"/>
          <w:szCs w:val="20"/>
          <w:lang w:eastAsia="zh-CN"/>
        </w:rPr>
        <w:t xml:space="preserve"> Wohnbau-Förderbank</w:t>
      </w:r>
      <w:r w:rsidRPr="00AC2210">
        <w:rPr>
          <w:rFonts w:ascii="Frutiger Next Pro" w:hAnsi="Frutiger Next Pro"/>
          <w:sz w:val="20"/>
          <w:szCs w:val="20"/>
          <w:lang w:eastAsia="zh-CN"/>
        </w:rPr>
        <w:t xml:space="preserve"> vor, die im Rahmen einer </w:t>
      </w:r>
      <w:r w:rsidRPr="00AC2210">
        <w:rPr>
          <w:rFonts w:ascii="Frutiger Next Pro" w:hAnsi="Frutiger Next Pro"/>
          <w:b/>
          <w:bCs/>
          <w:sz w:val="20"/>
          <w:szCs w:val="20"/>
          <w:lang w:eastAsia="zh-CN"/>
        </w:rPr>
        <w:t>Public Private Partnership</w:t>
      </w:r>
      <w:r w:rsidRPr="00AC2210">
        <w:rPr>
          <w:rFonts w:ascii="Frutiger Next Pro" w:hAnsi="Frutiger Next Pro"/>
          <w:sz w:val="20"/>
          <w:szCs w:val="20"/>
          <w:lang w:eastAsia="zh-CN"/>
        </w:rPr>
        <w:t xml:space="preserve"> günstige Mittel, etwa von der Europäischen Investitionsbank, in den </w:t>
      </w:r>
      <w:r w:rsidRPr="00AC2210">
        <w:rPr>
          <w:rFonts w:ascii="Frutiger Next Pro" w:hAnsi="Frutiger Next Pro"/>
          <w:b/>
          <w:bCs/>
          <w:sz w:val="20"/>
          <w:szCs w:val="20"/>
          <w:lang w:eastAsia="zh-CN"/>
        </w:rPr>
        <w:t>österreichischen Wohnungssektor lenken</w:t>
      </w:r>
      <w:r w:rsidRPr="00AC2210">
        <w:rPr>
          <w:rFonts w:ascii="Frutiger Next Pro" w:hAnsi="Frutiger Next Pro"/>
          <w:sz w:val="20"/>
          <w:szCs w:val="20"/>
          <w:lang w:eastAsia="zh-CN"/>
        </w:rPr>
        <w:t xml:space="preserve"> und insbesondere </w:t>
      </w:r>
      <w:r w:rsidRPr="00AC2210">
        <w:rPr>
          <w:rFonts w:ascii="Frutiger Next Pro" w:hAnsi="Frutiger Next Pro"/>
          <w:b/>
          <w:bCs/>
          <w:sz w:val="20"/>
          <w:szCs w:val="20"/>
          <w:lang w:eastAsia="zh-CN"/>
        </w:rPr>
        <w:t xml:space="preserve">umfassende Sanierungen </w:t>
      </w:r>
      <w:r w:rsidRPr="00AC2210">
        <w:rPr>
          <w:rFonts w:ascii="Frutiger Next Pro" w:hAnsi="Frutiger Next Pro"/>
          <w:sz w:val="20"/>
          <w:szCs w:val="20"/>
          <w:lang w:eastAsia="zh-CN"/>
        </w:rPr>
        <w:t xml:space="preserve">sowie </w:t>
      </w:r>
      <w:r w:rsidRPr="00AC2210">
        <w:rPr>
          <w:rFonts w:ascii="Frutiger Next Pro" w:hAnsi="Frutiger Next Pro"/>
          <w:b/>
          <w:bCs/>
          <w:sz w:val="20"/>
          <w:szCs w:val="20"/>
          <w:lang w:eastAsia="zh-CN"/>
        </w:rPr>
        <w:t>Baukredite unterstützen</w:t>
      </w:r>
      <w:r w:rsidRPr="00AC2210">
        <w:rPr>
          <w:rFonts w:ascii="Frutiger Next Pro" w:hAnsi="Frutiger Next Pro"/>
          <w:sz w:val="20"/>
          <w:szCs w:val="20"/>
          <w:lang w:eastAsia="zh-CN"/>
        </w:rPr>
        <w:t xml:space="preserve"> soll.</w:t>
      </w:r>
    </w:p>
    <w:p w14:paraId="7215C854" w14:textId="7022332E" w:rsidR="007C4284" w:rsidRPr="00AC2210" w:rsidRDefault="007C4284" w:rsidP="007C4284">
      <w:pPr>
        <w:autoSpaceDE w:val="0"/>
        <w:autoSpaceDN w:val="0"/>
        <w:adjustRightInd w:val="0"/>
        <w:rPr>
          <w:rFonts w:ascii="Frutiger Next Pro" w:hAnsi="Frutiger Next Pro"/>
          <w:b/>
          <w:bCs/>
          <w:sz w:val="20"/>
          <w:szCs w:val="20"/>
          <w:lang w:eastAsia="zh-CN"/>
        </w:rPr>
      </w:pPr>
      <w:r w:rsidRPr="00AC2210">
        <w:rPr>
          <w:rFonts w:ascii="Frutiger Next Pro" w:hAnsi="Frutiger Next Pro"/>
          <w:sz w:val="20"/>
          <w:szCs w:val="20"/>
          <w:lang w:eastAsia="zh-CN"/>
        </w:rPr>
        <w:br/>
      </w:r>
      <w:r w:rsidR="00606872" w:rsidRPr="00AC2210">
        <w:rPr>
          <w:rFonts w:ascii="Frutiger Next Pro" w:hAnsi="Frutiger Next Pro"/>
          <w:b/>
          <w:bCs/>
          <w:sz w:val="20"/>
          <w:szCs w:val="20"/>
          <w:lang w:eastAsia="zh-CN"/>
        </w:rPr>
        <w:t xml:space="preserve">Begleitende </w:t>
      </w:r>
      <w:r w:rsidRPr="00AC2210">
        <w:rPr>
          <w:rFonts w:ascii="Frutiger Next Pro" w:hAnsi="Frutiger Next Pro"/>
          <w:b/>
          <w:bCs/>
          <w:sz w:val="20"/>
          <w:szCs w:val="20"/>
          <w:lang w:eastAsia="zh-CN"/>
        </w:rPr>
        <w:t>Maßnahmen</w:t>
      </w:r>
      <w:r w:rsidR="00606872" w:rsidRPr="00AC2210">
        <w:rPr>
          <w:rFonts w:ascii="Frutiger Next Pro" w:hAnsi="Frutiger Next Pro"/>
          <w:b/>
          <w:bCs/>
          <w:sz w:val="20"/>
          <w:szCs w:val="20"/>
          <w:lang w:eastAsia="zh-CN"/>
        </w:rPr>
        <w:t xml:space="preserve"> stärken die Umsetzung</w:t>
      </w:r>
    </w:p>
    <w:p w14:paraId="31D4C33F" w14:textId="729022C8" w:rsidR="007C4284" w:rsidRPr="00AC2210" w:rsidRDefault="007C4284" w:rsidP="007C4284">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Flankiert </w:t>
      </w:r>
      <w:r w:rsidR="009241C0">
        <w:rPr>
          <w:rFonts w:ascii="Frutiger Next Pro" w:hAnsi="Frutiger Next Pro"/>
          <w:sz w:val="20"/>
          <w:szCs w:val="20"/>
          <w:lang w:eastAsia="zh-CN"/>
        </w:rPr>
        <w:t>sollen</w:t>
      </w:r>
      <w:r w:rsidRPr="00AC2210">
        <w:rPr>
          <w:rFonts w:ascii="Frutiger Next Pro" w:hAnsi="Frutiger Next Pro"/>
          <w:sz w:val="20"/>
          <w:szCs w:val="20"/>
          <w:lang w:eastAsia="zh-CN"/>
        </w:rPr>
        <w:t xml:space="preserve"> diese Maßnahmen durch </w:t>
      </w:r>
      <w:r w:rsidRPr="00AC2210">
        <w:rPr>
          <w:rFonts w:ascii="Frutiger Next Pro" w:hAnsi="Frutiger Next Pro"/>
          <w:b/>
          <w:bCs/>
          <w:sz w:val="20"/>
          <w:szCs w:val="20"/>
          <w:lang w:eastAsia="zh-CN"/>
        </w:rPr>
        <w:t xml:space="preserve">regionale Beratungsstellen </w:t>
      </w:r>
      <w:r w:rsidRPr="00AC2210">
        <w:rPr>
          <w:rFonts w:ascii="Frutiger Next Pro" w:hAnsi="Frutiger Next Pro"/>
          <w:sz w:val="20"/>
          <w:szCs w:val="20"/>
          <w:lang w:eastAsia="zh-CN"/>
        </w:rPr>
        <w:t>zur</w:t>
      </w:r>
      <w:r w:rsidRPr="00AC2210">
        <w:rPr>
          <w:rFonts w:ascii="Frutiger Next Pro" w:hAnsi="Frutiger Next Pro"/>
          <w:b/>
          <w:bCs/>
          <w:sz w:val="20"/>
          <w:szCs w:val="20"/>
          <w:lang w:eastAsia="zh-CN"/>
        </w:rPr>
        <w:t xml:space="preserve"> Finanzierung </w:t>
      </w:r>
      <w:r w:rsidRPr="00AC2210">
        <w:rPr>
          <w:rFonts w:ascii="Frutiger Next Pro" w:hAnsi="Frutiger Next Pro"/>
          <w:sz w:val="20"/>
          <w:szCs w:val="20"/>
          <w:lang w:eastAsia="zh-CN"/>
        </w:rPr>
        <w:t>und</w:t>
      </w:r>
      <w:r w:rsidRPr="00AC2210">
        <w:rPr>
          <w:rFonts w:ascii="Frutiger Next Pro" w:hAnsi="Frutiger Next Pro"/>
          <w:b/>
          <w:bCs/>
          <w:sz w:val="20"/>
          <w:szCs w:val="20"/>
          <w:lang w:eastAsia="zh-CN"/>
        </w:rPr>
        <w:t xml:space="preserve"> Umsetzung</w:t>
      </w:r>
      <w:r w:rsidRPr="00AC2210">
        <w:rPr>
          <w:rFonts w:ascii="Frutiger Next Pro" w:hAnsi="Frutiger Next Pro"/>
          <w:sz w:val="20"/>
          <w:szCs w:val="20"/>
          <w:lang w:eastAsia="zh-CN"/>
        </w:rPr>
        <w:t xml:space="preserve"> von </w:t>
      </w:r>
      <w:r w:rsidRPr="00AC2210">
        <w:rPr>
          <w:rFonts w:ascii="Frutiger Next Pro" w:hAnsi="Frutiger Next Pro"/>
          <w:b/>
          <w:bCs/>
          <w:sz w:val="20"/>
          <w:szCs w:val="20"/>
          <w:lang w:eastAsia="zh-CN"/>
        </w:rPr>
        <w:t>Sanierungen</w:t>
      </w:r>
      <w:r w:rsidRPr="00AC2210">
        <w:rPr>
          <w:rFonts w:ascii="Frutiger Next Pro" w:hAnsi="Frutiger Next Pro"/>
          <w:sz w:val="20"/>
          <w:szCs w:val="20"/>
          <w:lang w:eastAsia="zh-CN"/>
        </w:rPr>
        <w:t xml:space="preserve">, die </w:t>
      </w:r>
      <w:r w:rsidRPr="00AC2210">
        <w:rPr>
          <w:rFonts w:ascii="Frutiger Next Pro" w:hAnsi="Frutiger Next Pro"/>
          <w:b/>
          <w:bCs/>
          <w:sz w:val="20"/>
          <w:szCs w:val="20"/>
          <w:lang w:eastAsia="zh-CN"/>
        </w:rPr>
        <w:t xml:space="preserve">Einführung </w:t>
      </w:r>
      <w:r w:rsidRPr="00AC2210">
        <w:rPr>
          <w:rFonts w:ascii="Frutiger Next Pro" w:hAnsi="Frutiger Next Pro"/>
          <w:sz w:val="20"/>
          <w:szCs w:val="20"/>
          <w:lang w:eastAsia="zh-CN"/>
        </w:rPr>
        <w:t xml:space="preserve">von </w:t>
      </w:r>
      <w:r w:rsidRPr="00AC2210">
        <w:rPr>
          <w:rFonts w:ascii="Frutiger Next Pro" w:hAnsi="Frutiger Next Pro"/>
          <w:b/>
          <w:bCs/>
          <w:sz w:val="20"/>
          <w:szCs w:val="20"/>
          <w:lang w:eastAsia="zh-CN"/>
        </w:rPr>
        <w:t>Sanierungsfahrplänen</w:t>
      </w:r>
      <w:r w:rsidRPr="00AC2210">
        <w:rPr>
          <w:rFonts w:ascii="Frutiger Next Pro" w:hAnsi="Frutiger Next Pro"/>
          <w:sz w:val="20"/>
          <w:szCs w:val="20"/>
          <w:lang w:eastAsia="zh-CN"/>
        </w:rPr>
        <w:t xml:space="preserve"> und </w:t>
      </w:r>
      <w:r w:rsidRPr="00AC2210">
        <w:rPr>
          <w:rFonts w:ascii="Frutiger Next Pro" w:hAnsi="Frutiger Next Pro"/>
          <w:b/>
          <w:bCs/>
          <w:sz w:val="20"/>
          <w:szCs w:val="20"/>
          <w:lang w:eastAsia="zh-CN"/>
        </w:rPr>
        <w:t>Renovierungspässen</w:t>
      </w:r>
      <w:r w:rsidRPr="00AC2210">
        <w:rPr>
          <w:rFonts w:ascii="Frutiger Next Pro" w:hAnsi="Frutiger Next Pro"/>
          <w:sz w:val="20"/>
          <w:szCs w:val="20"/>
          <w:lang w:eastAsia="zh-CN"/>
        </w:rPr>
        <w:t xml:space="preserve"> sowie </w:t>
      </w:r>
      <w:r w:rsidRPr="00AC2210">
        <w:rPr>
          <w:rFonts w:ascii="Frutiger Next Pro" w:hAnsi="Frutiger Next Pro"/>
          <w:b/>
          <w:bCs/>
          <w:sz w:val="20"/>
          <w:szCs w:val="20"/>
          <w:lang w:eastAsia="zh-CN"/>
        </w:rPr>
        <w:t xml:space="preserve">gezielte Informations- </w:t>
      </w:r>
      <w:r w:rsidRPr="00AC2210">
        <w:rPr>
          <w:rFonts w:ascii="Frutiger Next Pro" w:hAnsi="Frutiger Next Pro"/>
          <w:sz w:val="20"/>
          <w:szCs w:val="20"/>
          <w:lang w:eastAsia="zh-CN"/>
        </w:rPr>
        <w:t>und</w:t>
      </w:r>
      <w:r w:rsidRPr="00AC2210">
        <w:rPr>
          <w:rFonts w:ascii="Frutiger Next Pro" w:hAnsi="Frutiger Next Pro"/>
          <w:b/>
          <w:bCs/>
          <w:sz w:val="20"/>
          <w:szCs w:val="20"/>
          <w:lang w:eastAsia="zh-CN"/>
        </w:rPr>
        <w:t xml:space="preserve"> Verbreitungsaktivitäten</w:t>
      </w:r>
      <w:r w:rsidRPr="00AC2210">
        <w:rPr>
          <w:rFonts w:ascii="Frutiger Next Pro" w:hAnsi="Frutiger Next Pro"/>
          <w:sz w:val="20"/>
          <w:szCs w:val="20"/>
          <w:lang w:eastAsia="zh-CN"/>
        </w:rPr>
        <w:t xml:space="preserve">, um </w:t>
      </w:r>
      <w:r w:rsidRPr="00AC2210">
        <w:rPr>
          <w:rFonts w:ascii="Frutiger Next Pro" w:hAnsi="Frutiger Next Pro"/>
          <w:b/>
          <w:bCs/>
          <w:sz w:val="20"/>
          <w:szCs w:val="20"/>
          <w:lang w:eastAsia="zh-CN"/>
        </w:rPr>
        <w:t xml:space="preserve">Wissen </w:t>
      </w:r>
      <w:r w:rsidRPr="00AC2210">
        <w:rPr>
          <w:rFonts w:ascii="Frutiger Next Pro" w:hAnsi="Frutiger Next Pro"/>
          <w:sz w:val="20"/>
          <w:szCs w:val="20"/>
          <w:lang w:eastAsia="zh-CN"/>
        </w:rPr>
        <w:t xml:space="preserve">zu stärken, </w:t>
      </w:r>
      <w:r w:rsidRPr="00AC2210">
        <w:rPr>
          <w:rFonts w:ascii="Frutiger Next Pro" w:hAnsi="Frutiger Next Pro"/>
          <w:b/>
          <w:bCs/>
          <w:sz w:val="20"/>
          <w:szCs w:val="20"/>
          <w:lang w:eastAsia="zh-CN"/>
        </w:rPr>
        <w:t>Orientierung</w:t>
      </w:r>
      <w:r w:rsidRPr="00AC2210">
        <w:rPr>
          <w:rFonts w:ascii="Frutiger Next Pro" w:hAnsi="Frutiger Next Pro"/>
          <w:sz w:val="20"/>
          <w:szCs w:val="20"/>
          <w:lang w:eastAsia="zh-CN"/>
        </w:rPr>
        <w:t xml:space="preserve"> zu geben und die </w:t>
      </w:r>
      <w:r w:rsidRPr="00AC2210">
        <w:rPr>
          <w:rFonts w:ascii="Frutiger Next Pro" w:hAnsi="Frutiger Next Pro"/>
          <w:b/>
          <w:bCs/>
          <w:sz w:val="20"/>
          <w:szCs w:val="20"/>
          <w:lang w:eastAsia="zh-CN"/>
        </w:rPr>
        <w:t xml:space="preserve">Sanierungsrate nachhaltig </w:t>
      </w:r>
      <w:r w:rsidRPr="00AC2210">
        <w:rPr>
          <w:rFonts w:ascii="Frutiger Next Pro" w:hAnsi="Frutiger Next Pro"/>
          <w:sz w:val="20"/>
          <w:szCs w:val="20"/>
          <w:lang w:eastAsia="zh-CN"/>
        </w:rPr>
        <w:t xml:space="preserve">zu </w:t>
      </w:r>
      <w:r w:rsidRPr="00AC2210">
        <w:rPr>
          <w:rFonts w:ascii="Frutiger Next Pro" w:hAnsi="Frutiger Next Pro"/>
          <w:b/>
          <w:bCs/>
          <w:sz w:val="20"/>
          <w:szCs w:val="20"/>
          <w:lang w:eastAsia="zh-CN"/>
        </w:rPr>
        <w:t>erhöhen</w:t>
      </w:r>
      <w:r w:rsidRPr="00AC2210">
        <w:rPr>
          <w:rFonts w:ascii="Frutiger Next Pro" w:hAnsi="Frutiger Next Pro"/>
          <w:sz w:val="20"/>
          <w:szCs w:val="20"/>
          <w:lang w:eastAsia="zh-CN"/>
        </w:rPr>
        <w:t>.</w:t>
      </w:r>
    </w:p>
    <w:p w14:paraId="0785D6CC" w14:textId="77777777" w:rsidR="007C4284" w:rsidRPr="00AC2210" w:rsidRDefault="007C4284" w:rsidP="00DF710A">
      <w:pPr>
        <w:autoSpaceDE w:val="0"/>
        <w:autoSpaceDN w:val="0"/>
        <w:adjustRightInd w:val="0"/>
        <w:rPr>
          <w:rFonts w:ascii="Frutiger Next Pro" w:hAnsi="Frutiger Next Pro"/>
          <w:sz w:val="20"/>
          <w:szCs w:val="20"/>
          <w:lang w:eastAsia="zh-CN"/>
        </w:rPr>
      </w:pPr>
    </w:p>
    <w:p w14:paraId="6E6B2608" w14:textId="6B125F40" w:rsidR="00F758A0" w:rsidRPr="00AC2210" w:rsidRDefault="00F758A0" w:rsidP="002A593D">
      <w:pPr>
        <w:autoSpaceDE w:val="0"/>
        <w:autoSpaceDN w:val="0"/>
        <w:adjustRightInd w:val="0"/>
        <w:rPr>
          <w:rFonts w:ascii="Frutiger Next Pro" w:hAnsi="Frutiger Next Pro"/>
          <w:b/>
          <w:bCs/>
          <w:sz w:val="20"/>
          <w:szCs w:val="20"/>
          <w:lang w:eastAsia="zh-CN"/>
        </w:rPr>
      </w:pPr>
      <w:r w:rsidRPr="00AC2210">
        <w:rPr>
          <w:rFonts w:ascii="Frutiger Next Pro" w:hAnsi="Frutiger Next Pro"/>
          <w:b/>
          <w:bCs/>
          <w:sz w:val="20"/>
          <w:szCs w:val="20"/>
          <w:lang w:eastAsia="zh-CN"/>
        </w:rPr>
        <w:t xml:space="preserve">RENOWAVE.AT </w:t>
      </w:r>
      <w:r w:rsidR="002A593D" w:rsidRPr="00AC2210">
        <w:rPr>
          <w:rFonts w:ascii="Frutiger Next Pro" w:hAnsi="Frutiger Next Pro"/>
          <w:b/>
          <w:bCs/>
          <w:sz w:val="20"/>
          <w:szCs w:val="20"/>
          <w:lang w:eastAsia="zh-CN"/>
        </w:rPr>
        <w:t xml:space="preserve">übernimmt zentrale Rolle bei Sanierungsfinanzierung </w:t>
      </w:r>
    </w:p>
    <w:p w14:paraId="1F9EFB0B" w14:textId="1E9335F0" w:rsidR="00F758A0" w:rsidRPr="00AC2210" w:rsidRDefault="00F758A0" w:rsidP="00F758A0">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Aus den Ergebnissen des Projekts ergibt sich eine klare Rolle für die Zukunft. </w:t>
      </w:r>
      <w:r w:rsidRPr="00AC2210">
        <w:rPr>
          <w:rFonts w:ascii="Frutiger Next Pro" w:hAnsi="Frutiger Next Pro"/>
          <w:b/>
          <w:bCs/>
          <w:sz w:val="20"/>
          <w:szCs w:val="20"/>
          <w:lang w:eastAsia="zh-CN"/>
        </w:rPr>
        <w:t>RENOWAVE.AT</w:t>
      </w:r>
      <w:r w:rsidRPr="00AC2210">
        <w:rPr>
          <w:rFonts w:ascii="Frutiger Next Pro" w:hAnsi="Frutiger Next Pro"/>
          <w:sz w:val="20"/>
          <w:szCs w:val="20"/>
          <w:lang w:eastAsia="zh-CN"/>
        </w:rPr>
        <w:t xml:space="preserve"> soll als </w:t>
      </w:r>
      <w:r w:rsidRPr="00AC2210">
        <w:rPr>
          <w:rFonts w:ascii="Frutiger Next Pro" w:hAnsi="Frutiger Next Pro"/>
          <w:b/>
          <w:bCs/>
          <w:sz w:val="20"/>
          <w:szCs w:val="20"/>
          <w:lang w:eastAsia="zh-CN"/>
        </w:rPr>
        <w:t>zentrale</w:t>
      </w:r>
      <w:r w:rsidRPr="00AC2210">
        <w:rPr>
          <w:rFonts w:ascii="Frutiger Next Pro" w:hAnsi="Frutiger Next Pro"/>
          <w:sz w:val="20"/>
          <w:szCs w:val="20"/>
          <w:lang w:eastAsia="zh-CN"/>
        </w:rPr>
        <w:t xml:space="preserve"> </w:t>
      </w:r>
      <w:r w:rsidRPr="00AC2210">
        <w:rPr>
          <w:rFonts w:ascii="Frutiger Next Pro" w:hAnsi="Frutiger Next Pro"/>
          <w:b/>
          <w:bCs/>
          <w:sz w:val="20"/>
          <w:szCs w:val="20"/>
          <w:lang w:eastAsia="zh-CN"/>
        </w:rPr>
        <w:t>Anlaufstelle für Sanierungsfinanzierung</w:t>
      </w:r>
      <w:r w:rsidRPr="00AC2210">
        <w:rPr>
          <w:rFonts w:ascii="Frutiger Next Pro" w:hAnsi="Frutiger Next Pro"/>
          <w:sz w:val="20"/>
          <w:szCs w:val="20"/>
          <w:lang w:eastAsia="zh-CN"/>
        </w:rPr>
        <w:t xml:space="preserve"> etabliert werden und </w:t>
      </w:r>
      <w:r w:rsidRPr="00AC2210">
        <w:rPr>
          <w:rFonts w:ascii="Frutiger Next Pro" w:hAnsi="Frutiger Next Pro"/>
          <w:b/>
          <w:bCs/>
          <w:sz w:val="20"/>
          <w:szCs w:val="20"/>
          <w:lang w:eastAsia="zh-CN"/>
        </w:rPr>
        <w:t>unterschiedliche Akteur</w:t>
      </w:r>
      <w:r w:rsidR="002717D4">
        <w:rPr>
          <w:rFonts w:ascii="Frutiger Next Pro" w:hAnsi="Frutiger Next Pro"/>
          <w:b/>
          <w:bCs/>
          <w:sz w:val="20"/>
          <w:szCs w:val="20"/>
          <w:lang w:eastAsia="zh-CN"/>
        </w:rPr>
        <w:t>Innen</w:t>
      </w:r>
      <w:r w:rsidRPr="00AC2210">
        <w:rPr>
          <w:rFonts w:ascii="Frutiger Next Pro" w:hAnsi="Frutiger Next Pro"/>
          <w:b/>
          <w:bCs/>
          <w:sz w:val="20"/>
          <w:szCs w:val="20"/>
          <w:lang w:eastAsia="zh-CN"/>
        </w:rPr>
        <w:t xml:space="preserve"> zusammenführen</w:t>
      </w:r>
      <w:r w:rsidRPr="00AC2210">
        <w:rPr>
          <w:rFonts w:ascii="Frutiger Next Pro" w:hAnsi="Frutiger Next Pro"/>
          <w:sz w:val="20"/>
          <w:szCs w:val="20"/>
          <w:lang w:eastAsia="zh-CN"/>
        </w:rPr>
        <w:t>.</w:t>
      </w:r>
    </w:p>
    <w:p w14:paraId="02E180F1" w14:textId="10890597" w:rsidR="00F758A0" w:rsidRPr="00AC2210" w:rsidRDefault="00F758A0" w:rsidP="00B5758B">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„Wir bündeln hier Wissen, Erfahrung und Netzwerke. Ziel ist es, Orientierung zu schaffen und den Zugang zu passenden Finanzierungsmodellen zu erleichtern</w:t>
      </w:r>
      <w:r w:rsidR="00A670B7">
        <w:rPr>
          <w:rFonts w:ascii="Frutiger Next Pro" w:hAnsi="Frutiger Next Pro"/>
          <w:sz w:val="20"/>
          <w:szCs w:val="20"/>
          <w:lang w:eastAsia="zh-CN"/>
        </w:rPr>
        <w:t xml:space="preserve">, </w:t>
      </w:r>
      <w:r w:rsidR="00902AE5">
        <w:rPr>
          <w:rFonts w:ascii="Frutiger Next Pro" w:hAnsi="Frutiger Next Pro"/>
          <w:sz w:val="20"/>
          <w:szCs w:val="20"/>
          <w:lang w:eastAsia="zh-CN"/>
        </w:rPr>
        <w:t>Lösungen für schwere Finanzierungs</w:t>
      </w:r>
      <w:r w:rsidR="007A14D7">
        <w:rPr>
          <w:rFonts w:ascii="Frutiger Next Pro" w:hAnsi="Frutiger Next Pro"/>
          <w:sz w:val="20"/>
          <w:szCs w:val="20"/>
          <w:lang w:eastAsia="zh-CN"/>
        </w:rPr>
        <w:t>fälle zu finden</w:t>
      </w:r>
      <w:r w:rsidR="00A670B7">
        <w:rPr>
          <w:rFonts w:ascii="Frutiger Next Pro" w:hAnsi="Frutiger Next Pro"/>
          <w:sz w:val="20"/>
          <w:szCs w:val="20"/>
          <w:lang w:eastAsia="zh-CN"/>
        </w:rPr>
        <w:t xml:space="preserve"> und Innovationen </w:t>
      </w:r>
      <w:proofErr w:type="spellStart"/>
      <w:r w:rsidR="00A670B7">
        <w:rPr>
          <w:rFonts w:ascii="Frutiger Next Pro" w:hAnsi="Frutiger Next Pro"/>
          <w:sz w:val="20"/>
          <w:szCs w:val="20"/>
          <w:lang w:eastAsia="zh-CN"/>
        </w:rPr>
        <w:t>weiterzuforcieren</w:t>
      </w:r>
      <w:proofErr w:type="spellEnd"/>
      <w:r w:rsidRPr="00AC2210">
        <w:rPr>
          <w:rFonts w:ascii="Frutiger Next Pro" w:hAnsi="Frutiger Next Pro"/>
          <w:sz w:val="20"/>
          <w:szCs w:val="20"/>
          <w:lang w:eastAsia="zh-CN"/>
        </w:rPr>
        <w:t xml:space="preserve">“, sagt </w:t>
      </w:r>
      <w:r w:rsidRPr="00AC2210">
        <w:rPr>
          <w:rFonts w:ascii="Frutiger Next Pro" w:hAnsi="Frutiger Next Pro"/>
          <w:b/>
          <w:bCs/>
          <w:sz w:val="20"/>
          <w:szCs w:val="20"/>
          <w:lang w:eastAsia="zh-CN"/>
        </w:rPr>
        <w:t>DI Susanne Formanek</w:t>
      </w:r>
      <w:r w:rsidRPr="00AC2210">
        <w:rPr>
          <w:rFonts w:ascii="Frutiger Next Pro" w:hAnsi="Frutiger Next Pro"/>
          <w:sz w:val="20"/>
          <w:szCs w:val="20"/>
          <w:lang w:eastAsia="zh-CN"/>
        </w:rPr>
        <w:t>.</w:t>
      </w:r>
      <w:r w:rsidR="00B5758B" w:rsidRPr="00AC2210">
        <w:rPr>
          <w:rFonts w:ascii="Frutiger Next Pro" w:hAnsi="Frutiger Next Pro"/>
          <w:sz w:val="20"/>
          <w:szCs w:val="20"/>
          <w:lang w:eastAsia="zh-CN"/>
        </w:rPr>
        <w:t xml:space="preserve"> </w:t>
      </w:r>
      <w:r w:rsidRPr="00AC2210">
        <w:rPr>
          <w:rFonts w:ascii="Frutiger Next Pro" w:hAnsi="Frutiger Next Pro"/>
          <w:sz w:val="20"/>
          <w:szCs w:val="20"/>
          <w:lang w:eastAsia="zh-CN"/>
        </w:rPr>
        <w:t xml:space="preserve">Als Schnittstelle </w:t>
      </w:r>
      <w:r w:rsidR="00B5758B" w:rsidRPr="00AC2210">
        <w:rPr>
          <w:rFonts w:ascii="Frutiger Next Pro" w:hAnsi="Frutiger Next Pro"/>
          <w:sz w:val="20"/>
          <w:szCs w:val="20"/>
          <w:lang w:eastAsia="zh-CN"/>
        </w:rPr>
        <w:br/>
      </w:r>
      <w:r w:rsidRPr="00AC2210">
        <w:rPr>
          <w:rFonts w:ascii="Frutiger Next Pro" w:hAnsi="Frutiger Next Pro"/>
          <w:sz w:val="20"/>
          <w:szCs w:val="20"/>
          <w:lang w:eastAsia="zh-CN"/>
        </w:rPr>
        <w:t xml:space="preserve">zwischen </w:t>
      </w:r>
      <w:proofErr w:type="spellStart"/>
      <w:r w:rsidRPr="00AC2210">
        <w:rPr>
          <w:rFonts w:ascii="Frutiger Next Pro" w:hAnsi="Frutiger Next Pro"/>
          <w:sz w:val="20"/>
          <w:szCs w:val="20"/>
          <w:lang w:eastAsia="zh-CN"/>
        </w:rPr>
        <w:t>Eigentümer:innen</w:t>
      </w:r>
      <w:proofErr w:type="spellEnd"/>
      <w:r w:rsidRPr="00AC2210">
        <w:rPr>
          <w:rFonts w:ascii="Frutiger Next Pro" w:hAnsi="Frutiger Next Pro"/>
          <w:sz w:val="20"/>
          <w:szCs w:val="20"/>
          <w:lang w:eastAsia="zh-CN"/>
        </w:rPr>
        <w:t xml:space="preserve">, Wohnbauträgern, Kommunen, Finanzwirtschaft und Politik soll </w:t>
      </w:r>
      <w:r w:rsidRPr="00AC2210">
        <w:rPr>
          <w:rFonts w:ascii="Frutiger Next Pro" w:hAnsi="Frutiger Next Pro"/>
          <w:b/>
          <w:bCs/>
          <w:sz w:val="20"/>
          <w:szCs w:val="20"/>
          <w:lang w:eastAsia="zh-CN"/>
        </w:rPr>
        <w:t>RENOWAVE.AT</w:t>
      </w:r>
      <w:r w:rsidRPr="00AC2210">
        <w:rPr>
          <w:rFonts w:ascii="Frutiger Next Pro" w:hAnsi="Frutiger Next Pro"/>
          <w:sz w:val="20"/>
          <w:szCs w:val="20"/>
          <w:lang w:eastAsia="zh-CN"/>
        </w:rPr>
        <w:t xml:space="preserve"> dazu beitragen, </w:t>
      </w:r>
      <w:r w:rsidRPr="00AC2210">
        <w:rPr>
          <w:rFonts w:ascii="Frutiger Next Pro" w:hAnsi="Frutiger Next Pro"/>
          <w:b/>
          <w:bCs/>
          <w:sz w:val="20"/>
          <w:szCs w:val="20"/>
          <w:lang w:eastAsia="zh-CN"/>
        </w:rPr>
        <w:t>Komplexität</w:t>
      </w:r>
      <w:r w:rsidRPr="00AC2210">
        <w:rPr>
          <w:rFonts w:ascii="Frutiger Next Pro" w:hAnsi="Frutiger Next Pro"/>
          <w:sz w:val="20"/>
          <w:szCs w:val="20"/>
          <w:lang w:eastAsia="zh-CN"/>
        </w:rPr>
        <w:t xml:space="preserve"> zu </w:t>
      </w:r>
      <w:r w:rsidRPr="00AC2210">
        <w:rPr>
          <w:rFonts w:ascii="Frutiger Next Pro" w:hAnsi="Frutiger Next Pro"/>
          <w:b/>
          <w:bCs/>
          <w:sz w:val="20"/>
          <w:szCs w:val="20"/>
          <w:lang w:eastAsia="zh-CN"/>
        </w:rPr>
        <w:t xml:space="preserve">reduzieren </w:t>
      </w:r>
      <w:r w:rsidRPr="00AC2210">
        <w:rPr>
          <w:rFonts w:ascii="Frutiger Next Pro" w:hAnsi="Frutiger Next Pro"/>
          <w:sz w:val="20"/>
          <w:szCs w:val="20"/>
          <w:lang w:eastAsia="zh-CN"/>
        </w:rPr>
        <w:t xml:space="preserve">und </w:t>
      </w:r>
      <w:r w:rsidRPr="00AC2210">
        <w:rPr>
          <w:rFonts w:ascii="Frutiger Next Pro" w:hAnsi="Frutiger Next Pro"/>
          <w:b/>
          <w:bCs/>
          <w:sz w:val="20"/>
          <w:szCs w:val="20"/>
          <w:lang w:eastAsia="zh-CN"/>
        </w:rPr>
        <w:t>Entscheidungsprozesse</w:t>
      </w:r>
      <w:r w:rsidRPr="00AC2210">
        <w:rPr>
          <w:rFonts w:ascii="Frutiger Next Pro" w:hAnsi="Frutiger Next Pro"/>
          <w:sz w:val="20"/>
          <w:szCs w:val="20"/>
          <w:lang w:eastAsia="zh-CN"/>
        </w:rPr>
        <w:t xml:space="preserve"> zu </w:t>
      </w:r>
      <w:r w:rsidRPr="00AC2210">
        <w:rPr>
          <w:rFonts w:ascii="Frutiger Next Pro" w:hAnsi="Frutiger Next Pro"/>
          <w:b/>
          <w:bCs/>
          <w:sz w:val="20"/>
          <w:szCs w:val="20"/>
          <w:lang w:eastAsia="zh-CN"/>
        </w:rPr>
        <w:t>beschleunigen</w:t>
      </w:r>
      <w:r w:rsidRPr="00AC2210">
        <w:rPr>
          <w:rFonts w:ascii="Frutiger Next Pro" w:hAnsi="Frutiger Next Pro"/>
          <w:sz w:val="20"/>
          <w:szCs w:val="20"/>
          <w:lang w:eastAsia="zh-CN"/>
        </w:rPr>
        <w:t>.</w:t>
      </w:r>
    </w:p>
    <w:p w14:paraId="49430B1C" w14:textId="77777777" w:rsidR="007C4284" w:rsidRPr="00AC2210" w:rsidRDefault="007C4284" w:rsidP="00DF710A">
      <w:pPr>
        <w:autoSpaceDE w:val="0"/>
        <w:autoSpaceDN w:val="0"/>
        <w:adjustRightInd w:val="0"/>
        <w:rPr>
          <w:rFonts w:ascii="Frutiger Next Pro" w:hAnsi="Frutiger Next Pro"/>
          <w:sz w:val="20"/>
          <w:szCs w:val="20"/>
          <w:lang w:eastAsia="zh-CN"/>
        </w:rPr>
      </w:pPr>
    </w:p>
    <w:p w14:paraId="67CF976F" w14:textId="08A4B07A" w:rsidR="0015281A" w:rsidRPr="00AC2210" w:rsidRDefault="0015281A" w:rsidP="00AA2774">
      <w:pPr>
        <w:autoSpaceDE w:val="0"/>
        <w:autoSpaceDN w:val="0"/>
        <w:adjustRightInd w:val="0"/>
        <w:rPr>
          <w:rFonts w:ascii="Frutiger Next Pro" w:hAnsi="Frutiger Next Pro"/>
          <w:b/>
          <w:bCs/>
          <w:sz w:val="20"/>
          <w:szCs w:val="20"/>
          <w:lang w:eastAsia="zh-CN"/>
        </w:rPr>
      </w:pPr>
    </w:p>
    <w:p w14:paraId="2874E5BD" w14:textId="5E15B87F" w:rsidR="0015281A" w:rsidRPr="00AC2210" w:rsidRDefault="0015281A" w:rsidP="00B30AC8">
      <w:pPr>
        <w:autoSpaceDE w:val="0"/>
        <w:autoSpaceDN w:val="0"/>
        <w:adjustRightInd w:val="0"/>
        <w:rPr>
          <w:rFonts w:ascii="Frutiger Next Pro" w:hAnsi="Frutiger Next Pro"/>
          <w:sz w:val="20"/>
          <w:szCs w:val="20"/>
          <w:lang w:eastAsia="zh-CN"/>
        </w:rPr>
      </w:pPr>
      <w:r w:rsidRPr="00AC2210">
        <w:rPr>
          <w:rFonts w:ascii="Frutiger Next Pro" w:hAnsi="Frutiger Next Pro"/>
          <w:sz w:val="20"/>
          <w:szCs w:val="20"/>
          <w:lang w:eastAsia="zh-CN"/>
        </w:rPr>
        <w:t xml:space="preserve">Mit dem Abschluss von </w:t>
      </w:r>
      <w:r w:rsidRPr="00AC2210">
        <w:rPr>
          <w:rFonts w:ascii="Frutiger Next Pro" w:hAnsi="Frutiger Next Pro"/>
          <w:b/>
          <w:bCs/>
          <w:sz w:val="20"/>
          <w:szCs w:val="20"/>
          <w:lang w:eastAsia="zh-CN"/>
        </w:rPr>
        <w:t xml:space="preserve">RENOINVEST </w:t>
      </w:r>
      <w:r w:rsidRPr="00AC2210">
        <w:rPr>
          <w:rFonts w:ascii="Frutiger Next Pro" w:hAnsi="Frutiger Next Pro"/>
          <w:sz w:val="20"/>
          <w:szCs w:val="20"/>
          <w:lang w:eastAsia="zh-CN"/>
        </w:rPr>
        <w:t xml:space="preserve">ist die </w:t>
      </w:r>
      <w:r w:rsidRPr="00AC2210">
        <w:rPr>
          <w:rFonts w:ascii="Frutiger Next Pro" w:hAnsi="Frutiger Next Pro"/>
          <w:b/>
          <w:bCs/>
          <w:sz w:val="20"/>
          <w:szCs w:val="20"/>
          <w:lang w:eastAsia="zh-CN"/>
        </w:rPr>
        <w:t>Analyse abgeschlossen</w:t>
      </w:r>
      <w:r w:rsidRPr="00AC2210">
        <w:rPr>
          <w:rFonts w:ascii="Frutiger Next Pro" w:hAnsi="Frutiger Next Pro"/>
          <w:sz w:val="20"/>
          <w:szCs w:val="20"/>
          <w:lang w:eastAsia="zh-CN"/>
        </w:rPr>
        <w:t xml:space="preserve">. Jetzt geht es um die </w:t>
      </w:r>
      <w:r w:rsidRPr="00AC2210">
        <w:rPr>
          <w:rFonts w:ascii="Frutiger Next Pro" w:hAnsi="Frutiger Next Pro"/>
          <w:b/>
          <w:bCs/>
          <w:sz w:val="20"/>
          <w:szCs w:val="20"/>
          <w:lang w:eastAsia="zh-CN"/>
        </w:rPr>
        <w:t>Umsetzung.</w:t>
      </w:r>
      <w:r w:rsidR="00B30AC8" w:rsidRPr="00AC2210">
        <w:rPr>
          <w:rFonts w:ascii="Frutiger Next Pro" w:hAnsi="Frutiger Next Pro"/>
          <w:sz w:val="20"/>
          <w:szCs w:val="20"/>
          <w:lang w:eastAsia="zh-CN"/>
        </w:rPr>
        <w:t xml:space="preserve"> </w:t>
      </w:r>
      <w:r w:rsidRPr="00AC2210">
        <w:rPr>
          <w:rFonts w:ascii="Frutiger Next Pro" w:hAnsi="Frutiger Next Pro"/>
          <w:sz w:val="20"/>
          <w:szCs w:val="20"/>
          <w:lang w:eastAsia="zh-CN"/>
        </w:rPr>
        <w:t xml:space="preserve">„Wir </w:t>
      </w:r>
      <w:r w:rsidR="00B30AC8" w:rsidRPr="00AC2210">
        <w:rPr>
          <w:rFonts w:ascii="Frutiger Next Pro" w:hAnsi="Frutiger Next Pro"/>
          <w:sz w:val="20"/>
          <w:szCs w:val="20"/>
          <w:lang w:eastAsia="zh-CN"/>
        </w:rPr>
        <w:br/>
      </w:r>
      <w:r w:rsidRPr="00AC2210">
        <w:rPr>
          <w:rFonts w:ascii="Frutiger Next Pro" w:hAnsi="Frutiger Next Pro"/>
          <w:sz w:val="20"/>
          <w:szCs w:val="20"/>
          <w:lang w:eastAsia="zh-CN"/>
        </w:rPr>
        <w:t>wissen, wo die Probleme liegen. Jetzt braucht es stabile Rahmenbedingungen und Finanzierungsmodelle, die Investitionen tatsächlich auslösen. Sanierungen dürfen nicht länger an Unsicherheit oder fehlender Planbarkeit scheitern. Entscheidend ist, dass Finanzierung so gestaltet wird, dass sie Investitionen ermöglicht</w:t>
      </w:r>
      <w:r w:rsidR="00C76F55" w:rsidRPr="00AC2210">
        <w:rPr>
          <w:rFonts w:ascii="Frutiger Next Pro" w:hAnsi="Frutiger Next Pro"/>
          <w:sz w:val="20"/>
          <w:szCs w:val="20"/>
          <w:lang w:eastAsia="zh-CN"/>
        </w:rPr>
        <w:t xml:space="preserve"> </w:t>
      </w:r>
      <w:r w:rsidRPr="00AC2210">
        <w:rPr>
          <w:rFonts w:ascii="Frutiger Next Pro" w:hAnsi="Frutiger Next Pro"/>
          <w:sz w:val="20"/>
          <w:szCs w:val="20"/>
          <w:lang w:eastAsia="zh-CN"/>
        </w:rPr>
        <w:t xml:space="preserve">und nicht verhindert“, bringt </w:t>
      </w:r>
      <w:r w:rsidRPr="00AC2210">
        <w:rPr>
          <w:rFonts w:ascii="Frutiger Next Pro" w:hAnsi="Frutiger Next Pro"/>
          <w:b/>
          <w:bCs/>
          <w:sz w:val="20"/>
          <w:szCs w:val="20"/>
          <w:lang w:eastAsia="zh-CN"/>
        </w:rPr>
        <w:t>Dr. Wolfgang Amann, Geschäftsführender Gesellschafter des IIBW und Aufsichtsrat bei RENOWAVE.AT</w:t>
      </w:r>
      <w:r w:rsidRPr="00AC2210">
        <w:rPr>
          <w:rFonts w:ascii="Frutiger Next Pro" w:hAnsi="Frutiger Next Pro"/>
          <w:sz w:val="20"/>
          <w:szCs w:val="20"/>
          <w:lang w:eastAsia="zh-CN"/>
        </w:rPr>
        <w:t>, es abschließend auf den Punkt.</w:t>
      </w:r>
    </w:p>
    <w:p w14:paraId="016489F4" w14:textId="77777777" w:rsidR="0015281A" w:rsidRPr="00AC2210" w:rsidRDefault="0015281A" w:rsidP="00A3176D">
      <w:pPr>
        <w:autoSpaceDE w:val="0"/>
        <w:autoSpaceDN w:val="0"/>
        <w:adjustRightInd w:val="0"/>
        <w:spacing w:line="360" w:lineRule="auto"/>
        <w:rPr>
          <w:rFonts w:ascii="Frutiger Next Pro" w:hAnsi="Frutiger Next Pro"/>
          <w:sz w:val="20"/>
          <w:szCs w:val="20"/>
          <w:lang w:eastAsia="zh-CN"/>
        </w:rPr>
      </w:pPr>
    </w:p>
    <w:p w14:paraId="3C5E3F41" w14:textId="2C35EBFB" w:rsidR="004A4590" w:rsidRPr="00AC2210" w:rsidRDefault="004A4590" w:rsidP="004A4590">
      <w:pPr>
        <w:pStyle w:val="berschrift5"/>
        <w:spacing w:before="0" w:beforeAutospacing="0" w:after="300" w:afterAutospacing="0" w:line="360" w:lineRule="auto"/>
        <w:rPr>
          <w:rFonts w:ascii="Frutiger Next Pro" w:hAnsi="Frutiger Next Pro"/>
          <w:sz w:val="16"/>
          <w:szCs w:val="16"/>
        </w:rPr>
      </w:pPr>
      <w:r w:rsidRPr="00AC2210">
        <w:rPr>
          <w:rFonts w:ascii="Frutiger Next Pro" w:hAnsi="Frutiger Next Pro"/>
          <w:sz w:val="16"/>
          <w:szCs w:val="16"/>
          <w:lang w:eastAsia="de-DE"/>
        </w:rPr>
        <w:lastRenderedPageBreak/>
        <w:t>RENOWAVE.AT</w:t>
      </w:r>
      <w:r w:rsidRPr="00AC2210">
        <w:rPr>
          <w:rFonts w:ascii="Frutiger Next Pro" w:hAnsi="Frutiger Next Pro"/>
          <w:b w:val="0"/>
          <w:bCs w:val="0"/>
          <w:sz w:val="16"/>
          <w:szCs w:val="16"/>
          <w:lang w:eastAsia="de-DE"/>
        </w:rPr>
        <w:t xml:space="preserve"> wurde im Jänner 2022 gegründet und ist das Innovationslabor für klimaneutrale Gebäude- und Quartierssanierungen in ganz Österreich. Als zentrale Anlaufstelle für Innovationsvorhaben im Sanierungsbereich unterstützt RENOWAVE.AT </w:t>
      </w:r>
      <w:proofErr w:type="spellStart"/>
      <w:r w:rsidRPr="00AC2210">
        <w:rPr>
          <w:rFonts w:ascii="Frutiger Next Pro" w:hAnsi="Frutiger Next Pro"/>
          <w:b w:val="0"/>
          <w:bCs w:val="0"/>
          <w:sz w:val="16"/>
          <w:szCs w:val="16"/>
          <w:lang w:eastAsia="de-DE"/>
        </w:rPr>
        <w:t>Initiator:innen</w:t>
      </w:r>
      <w:proofErr w:type="spellEnd"/>
      <w:r w:rsidRPr="00AC2210">
        <w:rPr>
          <w:rFonts w:ascii="Frutiger Next Pro" w:hAnsi="Frutiger Next Pro"/>
          <w:b w:val="0"/>
          <w:bCs w:val="0"/>
          <w:sz w:val="16"/>
          <w:szCs w:val="16"/>
          <w:lang w:eastAsia="de-DE"/>
        </w:rPr>
        <w:t xml:space="preserve"> von Demonstrationsgebäuden und -quartieren, um Impulse für einen klimaneutralen Gebäudebestand zu setzen. Ziel ist es, hochwertige Sanierungen einfacher, kostengünstiger und rascher umsetzbar zu machen und dafür Innovationen zu forcieren. RENOWAVE.AT gestaltet und bietet Experimentierräume und Laborinfrastruktur, um die besten Ideen auf den Weg zu bringen. RENOWAVE.AT wird ermöglicht durch die Unterstützung des Bundesministeriums für Klimaschutz und Umwelt, der Österreichischen Forschungsförderungsgesellschaft (FFG) sowie Stadt der Zukunft, ein Forschungs- und Technologieprogramm des Bundesministerium für Klimaschutz, Umwelt, Energie, Mobilität, Innovation und Technologie.</w:t>
      </w:r>
    </w:p>
    <w:p w14:paraId="3CC6C897" w14:textId="3F8D0463" w:rsidR="004A4590" w:rsidRPr="00AC2210" w:rsidRDefault="004A4590" w:rsidP="004A4590">
      <w:pPr>
        <w:pStyle w:val="berschrift5"/>
        <w:spacing w:before="0" w:beforeAutospacing="0" w:after="300" w:afterAutospacing="0" w:line="360" w:lineRule="auto"/>
        <w:rPr>
          <w:rFonts w:ascii="Frutiger Next Pro" w:hAnsi="Frutiger Next Pro"/>
          <w:sz w:val="16"/>
          <w:szCs w:val="16"/>
        </w:rPr>
      </w:pPr>
      <w:r w:rsidRPr="00AC2210">
        <w:rPr>
          <w:rFonts w:ascii="Frutiger Next Pro" w:hAnsi="Frutiger Next Pro"/>
          <w:b w:val="0"/>
          <w:bCs w:val="0"/>
          <w:sz w:val="16"/>
          <w:szCs w:val="16"/>
        </w:rPr>
        <w:t xml:space="preserve">Mehr Informationen unter  </w:t>
      </w:r>
      <w:hyperlink r:id="rId11" w:history="1">
        <w:r w:rsidRPr="00AC2210">
          <w:rPr>
            <w:rStyle w:val="Hyperlink"/>
            <w:rFonts w:ascii="Frutiger Next Pro" w:hAnsi="Frutiger Next Pro"/>
            <w:b w:val="0"/>
            <w:bCs w:val="0"/>
            <w:sz w:val="16"/>
            <w:szCs w:val="16"/>
          </w:rPr>
          <w:t>www.renowave.at</w:t>
        </w:r>
        <w:r w:rsidRPr="00AC2210">
          <w:rPr>
            <w:rStyle w:val="Hyperlink"/>
          </w:rPr>
          <w:br/>
        </w:r>
      </w:hyperlink>
      <w:r w:rsidRPr="00AC2210">
        <w:rPr>
          <w:rFonts w:ascii="Frutiger Next Pro" w:hAnsi="Frutiger Next Pro"/>
          <w:sz w:val="16"/>
          <w:szCs w:val="16"/>
        </w:rPr>
        <w:t>Bilddownload:</w:t>
      </w:r>
      <w:r w:rsidRPr="00AC2210">
        <w:rPr>
          <w:rFonts w:ascii="Frutiger Next Pro" w:hAnsi="Frutiger Next Pro"/>
          <w:b w:val="0"/>
          <w:bCs w:val="0"/>
          <w:color w:val="0070C0"/>
          <w:sz w:val="16"/>
          <w:szCs w:val="16"/>
          <w:lang w:eastAsia="de-DE"/>
        </w:rPr>
        <w:t xml:space="preserve"> </w:t>
      </w:r>
      <w:r w:rsidRPr="00AC2210">
        <w:br/>
      </w:r>
      <w:r w:rsidRPr="00AC2210">
        <w:rPr>
          <w:rFonts w:ascii="Frutiger Next Pro" w:hAnsi="Frutiger Next Pro"/>
          <w:sz w:val="16"/>
          <w:szCs w:val="16"/>
        </w:rPr>
        <w:t>inkl. Copyrighthinweis siehe je Bildbeschriftung</w:t>
      </w:r>
    </w:p>
    <w:p w14:paraId="0970E7CF" w14:textId="03D2DDD3" w:rsidR="00C50656" w:rsidRPr="005B6864" w:rsidRDefault="00C50656" w:rsidP="00C50656">
      <w:pPr>
        <w:pStyle w:val="berschrift5"/>
        <w:spacing w:before="0" w:beforeAutospacing="0" w:after="300" w:afterAutospacing="0" w:line="360" w:lineRule="auto"/>
        <w:rPr>
          <w:rFonts w:ascii="Frutiger Next Pro" w:hAnsi="Frutiger Next Pro"/>
          <w:sz w:val="16"/>
          <w:szCs w:val="16"/>
        </w:rPr>
      </w:pPr>
      <w:r w:rsidRPr="00AC2210">
        <w:rPr>
          <w:rFonts w:ascii="Frutiger Next Pro" w:hAnsi="Frutiger Next Pro"/>
          <w:sz w:val="16"/>
          <w:szCs w:val="16"/>
        </w:rPr>
        <w:t xml:space="preserve">Medienkontakt: </w:t>
      </w:r>
      <w:r w:rsidRPr="00AC2210">
        <w:rPr>
          <w:rFonts w:ascii="Frutiger Next Pro" w:hAnsi="Frutiger Next Pro"/>
          <w:b w:val="0"/>
          <w:bCs w:val="0"/>
          <w:sz w:val="16"/>
          <w:szCs w:val="16"/>
        </w:rPr>
        <w:t>DS Agentur für Kommunikationsstrategie, Markenaufbau und Sichtbarkeit</w:t>
      </w:r>
      <w:r w:rsidRPr="00AC2210">
        <w:rPr>
          <w:rFonts w:ascii="Frutiger Next Pro" w:hAnsi="Frutiger Next Pro"/>
          <w:b w:val="0"/>
          <w:bCs w:val="0"/>
          <w:sz w:val="16"/>
          <w:szCs w:val="16"/>
        </w:rPr>
        <w:br/>
        <w:t xml:space="preserve">Doris Spiegl, </w:t>
      </w:r>
      <w:hyperlink r:id="rId12" w:history="1">
        <w:r w:rsidRPr="00AC2210">
          <w:rPr>
            <w:rStyle w:val="Hyperlink"/>
            <w:rFonts w:ascii="Frutiger Next Pro" w:hAnsi="Frutiger Next Pro"/>
            <w:b w:val="0"/>
            <w:bCs w:val="0"/>
            <w:sz w:val="16"/>
            <w:szCs w:val="16"/>
          </w:rPr>
          <w:t>ds@dorisspiegl.at</w:t>
        </w:r>
      </w:hyperlink>
      <w:r w:rsidRPr="00AC2210">
        <w:rPr>
          <w:rFonts w:ascii="Frutiger Next Pro" w:hAnsi="Frutiger Next Pro"/>
          <w:b w:val="0"/>
          <w:bCs w:val="0"/>
          <w:sz w:val="16"/>
          <w:szCs w:val="16"/>
        </w:rPr>
        <w:t xml:space="preserve"> oder 0676/540 15 94</w:t>
      </w:r>
    </w:p>
    <w:p w14:paraId="165450EF" w14:textId="77777777" w:rsidR="00C50656" w:rsidRPr="00827056" w:rsidRDefault="00C50656" w:rsidP="004A4590">
      <w:pPr>
        <w:pStyle w:val="berschrift5"/>
        <w:spacing w:before="0" w:beforeAutospacing="0" w:after="300" w:afterAutospacing="0" w:line="360" w:lineRule="auto"/>
        <w:rPr>
          <w:rFonts w:ascii="Frutiger Next Pro" w:hAnsi="Frutiger Next Pro"/>
          <w:b w:val="0"/>
          <w:bCs w:val="0"/>
          <w:sz w:val="16"/>
          <w:szCs w:val="16"/>
          <w:lang w:eastAsia="de-DE"/>
        </w:rPr>
      </w:pPr>
    </w:p>
    <w:p w14:paraId="0F12C013" w14:textId="06AD62C7" w:rsidR="00ED2DF6" w:rsidRPr="005B6864" w:rsidRDefault="00ED2DF6" w:rsidP="004A4590">
      <w:pPr>
        <w:pStyle w:val="berschrift5"/>
        <w:spacing w:before="0" w:beforeAutospacing="0" w:after="300" w:afterAutospacing="0" w:line="360" w:lineRule="auto"/>
        <w:rPr>
          <w:rFonts w:ascii="Frutiger Next Pro" w:hAnsi="Frutiger Next Pro"/>
          <w:sz w:val="16"/>
          <w:szCs w:val="16"/>
        </w:rPr>
      </w:pPr>
    </w:p>
    <w:sectPr w:rsidR="00ED2DF6" w:rsidRPr="005B6864" w:rsidSect="00326B2A">
      <w:headerReference w:type="even" r:id="rId13"/>
      <w:headerReference w:type="default" r:id="rId14"/>
      <w:footerReference w:type="default" r:id="rId15"/>
      <w:pgSz w:w="11900" w:h="16840"/>
      <w:pgMar w:top="221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50FE" w14:textId="77777777" w:rsidR="001C1F05" w:rsidRDefault="001C1F05" w:rsidP="008116EF">
      <w:r>
        <w:separator/>
      </w:r>
    </w:p>
  </w:endnote>
  <w:endnote w:type="continuationSeparator" w:id="0">
    <w:p w14:paraId="2C8147CB" w14:textId="77777777" w:rsidR="001C1F05" w:rsidRDefault="001C1F05" w:rsidP="008116EF">
      <w:r>
        <w:continuationSeparator/>
      </w:r>
    </w:p>
  </w:endnote>
  <w:endnote w:type="continuationNotice" w:id="1">
    <w:p w14:paraId="3D5F11B5" w14:textId="77777777" w:rsidR="001C1F05" w:rsidRDefault="001C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Frutiger Next Pro">
    <w:altName w:val="Calibri"/>
    <w:panose1 w:val="020B0604020202020204"/>
    <w:charset w:val="4D"/>
    <w:family w:val="swiss"/>
    <w:notTrueType/>
    <w:pitch w:val="variable"/>
    <w:sig w:usb0="800000AF" w:usb1="5000204B"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0891" w14:textId="02FE2BE1" w:rsidR="004F3761" w:rsidRPr="004F3761" w:rsidRDefault="004F3761" w:rsidP="004F3761">
    <w:pPr>
      <w:pStyle w:val="Fuzeile"/>
      <w:tabs>
        <w:tab w:val="clear" w:pos="4536"/>
        <w:tab w:val="clear" w:pos="9072"/>
        <w:tab w:val="center" w:pos="9066"/>
      </w:tabs>
      <w:ind w:left="4253" w:hanging="4253"/>
      <w:rPr>
        <w:sz w:val="16"/>
        <w:szCs w:val="16"/>
      </w:rPr>
    </w:pPr>
    <w:r>
      <w:rPr>
        <w:sz w:val="16"/>
        <w:szCs w:val="16"/>
      </w:rPr>
      <w:tab/>
    </w:r>
    <w:r>
      <w:rPr>
        <w:sz w:val="16"/>
        <w:szCs w:val="16"/>
      </w:rPr>
      <w:tab/>
    </w:r>
  </w:p>
  <w:p w14:paraId="5FC78489" w14:textId="77777777" w:rsidR="004F3761" w:rsidRDefault="004F37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B345" w14:textId="77777777" w:rsidR="001C1F05" w:rsidRDefault="001C1F05" w:rsidP="008116EF">
      <w:r>
        <w:separator/>
      </w:r>
    </w:p>
  </w:footnote>
  <w:footnote w:type="continuationSeparator" w:id="0">
    <w:p w14:paraId="15530E5F" w14:textId="77777777" w:rsidR="001C1F05" w:rsidRDefault="001C1F05" w:rsidP="008116EF">
      <w:r>
        <w:continuationSeparator/>
      </w:r>
    </w:p>
  </w:footnote>
  <w:footnote w:type="continuationNotice" w:id="1">
    <w:p w14:paraId="7415D72F" w14:textId="77777777" w:rsidR="001C1F05" w:rsidRDefault="001C1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7DFC" w14:textId="0E41ECD4" w:rsidR="008116EF" w:rsidRDefault="008116EF" w:rsidP="008116E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7753B2">
      <w:rPr>
        <w:rStyle w:val="Seitenzahl"/>
        <w:noProof/>
      </w:rPr>
      <w:t>4</w:t>
    </w:r>
    <w:r>
      <w:rPr>
        <w:rStyle w:val="Seitenzahl"/>
      </w:rPr>
      <w:fldChar w:fldCharType="end"/>
    </w:r>
  </w:p>
  <w:p w14:paraId="0FAFD1F0" w14:textId="77777777" w:rsidR="008116EF" w:rsidRDefault="008116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659A" w14:textId="68D64296" w:rsidR="008116EF" w:rsidRDefault="00326B2A" w:rsidP="00326B2A">
    <w:pPr>
      <w:pStyle w:val="Kopfzeile"/>
      <w:jc w:val="right"/>
    </w:pPr>
    <w:r>
      <w:rPr>
        <w:noProof/>
      </w:rPr>
      <w:drawing>
        <wp:inline distT="0" distB="0" distL="0" distR="0" wp14:anchorId="7EC57212" wp14:editId="7D729AC6">
          <wp:extent cx="2784490" cy="359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935793" cy="37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99"/>
    <w:multiLevelType w:val="hybridMultilevel"/>
    <w:tmpl w:val="FBCC8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7A4F07"/>
    <w:multiLevelType w:val="hybridMultilevel"/>
    <w:tmpl w:val="0FFCB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C17B09"/>
    <w:multiLevelType w:val="hybridMultilevel"/>
    <w:tmpl w:val="B7E67D5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32EC3"/>
    <w:multiLevelType w:val="hybridMultilevel"/>
    <w:tmpl w:val="DDF6E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910BB6"/>
    <w:multiLevelType w:val="hybridMultilevel"/>
    <w:tmpl w:val="C4988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B24634"/>
    <w:multiLevelType w:val="hybridMultilevel"/>
    <w:tmpl w:val="ED244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E703B3"/>
    <w:multiLevelType w:val="hybridMultilevel"/>
    <w:tmpl w:val="EA3A4AE2"/>
    <w:lvl w:ilvl="0" w:tplc="36D4BEC0">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5F6F87"/>
    <w:multiLevelType w:val="hybridMultilevel"/>
    <w:tmpl w:val="23BE8B42"/>
    <w:lvl w:ilvl="0" w:tplc="36D4BEC0">
      <w:start w:val="1"/>
      <w:numFmt w:val="bullet"/>
      <w:lvlText w:val=""/>
      <w:lvlJc w:val="left"/>
      <w:pPr>
        <w:ind w:left="720" w:hanging="360"/>
      </w:pPr>
      <w:rPr>
        <w:rFonts w:ascii="Wingdings 2" w:hAnsi="Wingdings 2" w:hint="default"/>
        <w:b/>
        <w:i w:val="0"/>
        <w:color w:val="808080"/>
        <w:sz w:val="18"/>
        <w:u w:color="333333"/>
      </w:rPr>
    </w:lvl>
    <w:lvl w:ilvl="1" w:tplc="D33096B2">
      <w:numFmt w:val="bullet"/>
      <w:lvlText w:val="•"/>
      <w:lvlJc w:val="left"/>
      <w:pPr>
        <w:ind w:left="1790" w:hanging="710"/>
      </w:pPr>
      <w:rPr>
        <w:rFonts w:ascii="Frutiger Next Pro" w:eastAsia="Times New Roman" w:hAnsi="Frutiger Next Pro"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66351"/>
    <w:multiLevelType w:val="hybridMultilevel"/>
    <w:tmpl w:val="E958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E87BDD"/>
    <w:multiLevelType w:val="hybridMultilevel"/>
    <w:tmpl w:val="4F8E5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315DF7"/>
    <w:multiLevelType w:val="hybridMultilevel"/>
    <w:tmpl w:val="3E56CEFE"/>
    <w:lvl w:ilvl="0" w:tplc="FCD65772">
      <w:numFmt w:val="bullet"/>
      <w:lvlText w:val="•"/>
      <w:lvlJc w:val="left"/>
      <w:pPr>
        <w:ind w:left="1070" w:hanging="71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8B5BFE"/>
    <w:multiLevelType w:val="hybridMultilevel"/>
    <w:tmpl w:val="B196534E"/>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3912A3"/>
    <w:multiLevelType w:val="hybridMultilevel"/>
    <w:tmpl w:val="3DF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6D571C"/>
    <w:multiLevelType w:val="hybridMultilevel"/>
    <w:tmpl w:val="22AE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8A4F21"/>
    <w:multiLevelType w:val="hybridMultilevel"/>
    <w:tmpl w:val="18CED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280432"/>
    <w:multiLevelType w:val="hybridMultilevel"/>
    <w:tmpl w:val="5954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CD4C31"/>
    <w:multiLevelType w:val="hybridMultilevel"/>
    <w:tmpl w:val="F8FA32EA"/>
    <w:lvl w:ilvl="0" w:tplc="E48C4C3C">
      <w:start w:val="1"/>
      <w:numFmt w:val="bullet"/>
      <w:lvlText w:val="-"/>
      <w:lvlJc w:val="left"/>
      <w:pPr>
        <w:ind w:left="720" w:hanging="36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7A39F5"/>
    <w:multiLevelType w:val="multilevel"/>
    <w:tmpl w:val="72B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E1EE8"/>
    <w:multiLevelType w:val="hybridMultilevel"/>
    <w:tmpl w:val="CC8CB4F2"/>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7B05B3"/>
    <w:multiLevelType w:val="hybridMultilevel"/>
    <w:tmpl w:val="98E89018"/>
    <w:lvl w:ilvl="0" w:tplc="FFFFFFFF">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76854">
    <w:abstractNumId w:val="2"/>
  </w:num>
  <w:num w:numId="2" w16cid:durableId="1813593657">
    <w:abstractNumId w:val="5"/>
  </w:num>
  <w:num w:numId="3" w16cid:durableId="1383596327">
    <w:abstractNumId w:val="16"/>
  </w:num>
  <w:num w:numId="4" w16cid:durableId="136069714">
    <w:abstractNumId w:val="9"/>
  </w:num>
  <w:num w:numId="5" w16cid:durableId="1932540038">
    <w:abstractNumId w:val="14"/>
  </w:num>
  <w:num w:numId="6" w16cid:durableId="761030070">
    <w:abstractNumId w:val="1"/>
  </w:num>
  <w:num w:numId="7" w16cid:durableId="208769">
    <w:abstractNumId w:val="3"/>
  </w:num>
  <w:num w:numId="8" w16cid:durableId="391585727">
    <w:abstractNumId w:val="4"/>
  </w:num>
  <w:num w:numId="9" w16cid:durableId="433403624">
    <w:abstractNumId w:val="13"/>
  </w:num>
  <w:num w:numId="10" w16cid:durableId="150876024">
    <w:abstractNumId w:val="17"/>
  </w:num>
  <w:num w:numId="11" w16cid:durableId="1733960647">
    <w:abstractNumId w:val="8"/>
  </w:num>
  <w:num w:numId="12" w16cid:durableId="40716440">
    <w:abstractNumId w:val="12"/>
  </w:num>
  <w:num w:numId="13" w16cid:durableId="417212667">
    <w:abstractNumId w:val="15"/>
  </w:num>
  <w:num w:numId="14" w16cid:durableId="322465537">
    <w:abstractNumId w:val="11"/>
  </w:num>
  <w:num w:numId="15" w16cid:durableId="539443358">
    <w:abstractNumId w:val="7"/>
  </w:num>
  <w:num w:numId="16" w16cid:durableId="1915969225">
    <w:abstractNumId w:val="10"/>
  </w:num>
  <w:num w:numId="17" w16cid:durableId="284889333">
    <w:abstractNumId w:val="6"/>
  </w:num>
  <w:num w:numId="18" w16cid:durableId="1334802475">
    <w:abstractNumId w:val="18"/>
  </w:num>
  <w:num w:numId="19" w16cid:durableId="1209341424">
    <w:abstractNumId w:val="19"/>
  </w:num>
  <w:num w:numId="20" w16cid:durableId="45779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00207"/>
    <w:rsid w:val="000026F2"/>
    <w:rsid w:val="00002C80"/>
    <w:rsid w:val="00010922"/>
    <w:rsid w:val="00015D12"/>
    <w:rsid w:val="00016BC3"/>
    <w:rsid w:val="0002155C"/>
    <w:rsid w:val="00026CF2"/>
    <w:rsid w:val="00026CF7"/>
    <w:rsid w:val="00027DFA"/>
    <w:rsid w:val="000365EC"/>
    <w:rsid w:val="0003677D"/>
    <w:rsid w:val="00036928"/>
    <w:rsid w:val="000376E0"/>
    <w:rsid w:val="00041B22"/>
    <w:rsid w:val="00044F10"/>
    <w:rsid w:val="00046866"/>
    <w:rsid w:val="00052B1C"/>
    <w:rsid w:val="00054A9E"/>
    <w:rsid w:val="000552CA"/>
    <w:rsid w:val="000556C7"/>
    <w:rsid w:val="00056A83"/>
    <w:rsid w:val="0005713A"/>
    <w:rsid w:val="00057203"/>
    <w:rsid w:val="00057B16"/>
    <w:rsid w:val="00062CD5"/>
    <w:rsid w:val="00065577"/>
    <w:rsid w:val="00065912"/>
    <w:rsid w:val="00065A3C"/>
    <w:rsid w:val="00067289"/>
    <w:rsid w:val="0007144E"/>
    <w:rsid w:val="0007441D"/>
    <w:rsid w:val="00075584"/>
    <w:rsid w:val="00081258"/>
    <w:rsid w:val="000823EB"/>
    <w:rsid w:val="00087FC1"/>
    <w:rsid w:val="000929BC"/>
    <w:rsid w:val="000929C4"/>
    <w:rsid w:val="000935CA"/>
    <w:rsid w:val="00094066"/>
    <w:rsid w:val="00097191"/>
    <w:rsid w:val="00097AE9"/>
    <w:rsid w:val="000A01BC"/>
    <w:rsid w:val="000A46AE"/>
    <w:rsid w:val="000A54BA"/>
    <w:rsid w:val="000A5B8B"/>
    <w:rsid w:val="000A7035"/>
    <w:rsid w:val="000A70EA"/>
    <w:rsid w:val="000B0118"/>
    <w:rsid w:val="000B225B"/>
    <w:rsid w:val="000B25A8"/>
    <w:rsid w:val="000C05C2"/>
    <w:rsid w:val="000C19E9"/>
    <w:rsid w:val="000C36BB"/>
    <w:rsid w:val="000C597A"/>
    <w:rsid w:val="000D07A0"/>
    <w:rsid w:val="000D0D8A"/>
    <w:rsid w:val="000D13AD"/>
    <w:rsid w:val="000D40DA"/>
    <w:rsid w:val="000E0786"/>
    <w:rsid w:val="000E083E"/>
    <w:rsid w:val="000E0939"/>
    <w:rsid w:val="000E0CB6"/>
    <w:rsid w:val="000E29FE"/>
    <w:rsid w:val="000E74D0"/>
    <w:rsid w:val="000F0FBF"/>
    <w:rsid w:val="000F57F0"/>
    <w:rsid w:val="00103DAD"/>
    <w:rsid w:val="0010512A"/>
    <w:rsid w:val="00105D76"/>
    <w:rsid w:val="00110D1B"/>
    <w:rsid w:val="001116B2"/>
    <w:rsid w:val="00111F21"/>
    <w:rsid w:val="001150B9"/>
    <w:rsid w:val="0011781D"/>
    <w:rsid w:val="0012021C"/>
    <w:rsid w:val="0012547F"/>
    <w:rsid w:val="001318DD"/>
    <w:rsid w:val="00132DAA"/>
    <w:rsid w:val="00134B7D"/>
    <w:rsid w:val="00136FC0"/>
    <w:rsid w:val="00140CB2"/>
    <w:rsid w:val="00145E57"/>
    <w:rsid w:val="00150B90"/>
    <w:rsid w:val="0015281A"/>
    <w:rsid w:val="00153274"/>
    <w:rsid w:val="00157487"/>
    <w:rsid w:val="001578D5"/>
    <w:rsid w:val="001615AD"/>
    <w:rsid w:val="00161953"/>
    <w:rsid w:val="00163D14"/>
    <w:rsid w:val="00171740"/>
    <w:rsid w:val="00172C91"/>
    <w:rsid w:val="00175603"/>
    <w:rsid w:val="00182FBA"/>
    <w:rsid w:val="001837FB"/>
    <w:rsid w:val="00186E7E"/>
    <w:rsid w:val="00191B13"/>
    <w:rsid w:val="001951F0"/>
    <w:rsid w:val="0019521F"/>
    <w:rsid w:val="00195B8A"/>
    <w:rsid w:val="00196346"/>
    <w:rsid w:val="001973EE"/>
    <w:rsid w:val="001A181B"/>
    <w:rsid w:val="001A2571"/>
    <w:rsid w:val="001A2C75"/>
    <w:rsid w:val="001A7037"/>
    <w:rsid w:val="001B3E5A"/>
    <w:rsid w:val="001B79EE"/>
    <w:rsid w:val="001C1B4B"/>
    <w:rsid w:val="001C1F05"/>
    <w:rsid w:val="001C712D"/>
    <w:rsid w:val="001C7539"/>
    <w:rsid w:val="001C7A6F"/>
    <w:rsid w:val="001C7FC4"/>
    <w:rsid w:val="001D020B"/>
    <w:rsid w:val="001D2A37"/>
    <w:rsid w:val="001D3790"/>
    <w:rsid w:val="001D76FC"/>
    <w:rsid w:val="001D7822"/>
    <w:rsid w:val="001E00C2"/>
    <w:rsid w:val="001E0AD3"/>
    <w:rsid w:val="001E19C5"/>
    <w:rsid w:val="001E29BB"/>
    <w:rsid w:val="001E42A1"/>
    <w:rsid w:val="001E65A2"/>
    <w:rsid w:val="001E67CC"/>
    <w:rsid w:val="001E688C"/>
    <w:rsid w:val="001F021F"/>
    <w:rsid w:val="001F27FC"/>
    <w:rsid w:val="001F30A0"/>
    <w:rsid w:val="001F3A8B"/>
    <w:rsid w:val="001F44B6"/>
    <w:rsid w:val="001F4FAF"/>
    <w:rsid w:val="001F505A"/>
    <w:rsid w:val="001F56C5"/>
    <w:rsid w:val="001F60A2"/>
    <w:rsid w:val="001F61F4"/>
    <w:rsid w:val="001F672C"/>
    <w:rsid w:val="001F729E"/>
    <w:rsid w:val="001F7394"/>
    <w:rsid w:val="001F758B"/>
    <w:rsid w:val="0020081D"/>
    <w:rsid w:val="002134F9"/>
    <w:rsid w:val="00213ACB"/>
    <w:rsid w:val="002158D4"/>
    <w:rsid w:val="00222F3C"/>
    <w:rsid w:val="002276EC"/>
    <w:rsid w:val="0022777B"/>
    <w:rsid w:val="00232B64"/>
    <w:rsid w:val="00240744"/>
    <w:rsid w:val="00241A94"/>
    <w:rsid w:val="0024477A"/>
    <w:rsid w:val="00244CB7"/>
    <w:rsid w:val="00252331"/>
    <w:rsid w:val="0025251B"/>
    <w:rsid w:val="00255B79"/>
    <w:rsid w:val="002604EA"/>
    <w:rsid w:val="00262E28"/>
    <w:rsid w:val="00264088"/>
    <w:rsid w:val="00264254"/>
    <w:rsid w:val="00264B57"/>
    <w:rsid w:val="0027072B"/>
    <w:rsid w:val="002717D4"/>
    <w:rsid w:val="0027463E"/>
    <w:rsid w:val="00281D53"/>
    <w:rsid w:val="00283121"/>
    <w:rsid w:val="00283503"/>
    <w:rsid w:val="00286454"/>
    <w:rsid w:val="002864D5"/>
    <w:rsid w:val="002929A0"/>
    <w:rsid w:val="002933C2"/>
    <w:rsid w:val="0029432B"/>
    <w:rsid w:val="0029479F"/>
    <w:rsid w:val="00297113"/>
    <w:rsid w:val="002A0013"/>
    <w:rsid w:val="002A1471"/>
    <w:rsid w:val="002A3F60"/>
    <w:rsid w:val="002A545A"/>
    <w:rsid w:val="002A593D"/>
    <w:rsid w:val="002B1D71"/>
    <w:rsid w:val="002B2238"/>
    <w:rsid w:val="002B27EC"/>
    <w:rsid w:val="002B6C96"/>
    <w:rsid w:val="002B7DF0"/>
    <w:rsid w:val="002C3B2B"/>
    <w:rsid w:val="002D16DB"/>
    <w:rsid w:val="002D2F7F"/>
    <w:rsid w:val="002D555C"/>
    <w:rsid w:val="002D61B0"/>
    <w:rsid w:val="002D6E8E"/>
    <w:rsid w:val="002D6E9B"/>
    <w:rsid w:val="002E1989"/>
    <w:rsid w:val="002E72A6"/>
    <w:rsid w:val="002E7AE4"/>
    <w:rsid w:val="002F1676"/>
    <w:rsid w:val="002F20F2"/>
    <w:rsid w:val="002F371C"/>
    <w:rsid w:val="002F6F68"/>
    <w:rsid w:val="002F73DC"/>
    <w:rsid w:val="002F7E6F"/>
    <w:rsid w:val="003003FB"/>
    <w:rsid w:val="00300A13"/>
    <w:rsid w:val="00301884"/>
    <w:rsid w:val="0030204B"/>
    <w:rsid w:val="0030354C"/>
    <w:rsid w:val="0030508D"/>
    <w:rsid w:val="003054B3"/>
    <w:rsid w:val="0030562E"/>
    <w:rsid w:val="00307310"/>
    <w:rsid w:val="003075D8"/>
    <w:rsid w:val="00310B9F"/>
    <w:rsid w:val="003177DE"/>
    <w:rsid w:val="00325FFA"/>
    <w:rsid w:val="00326B2A"/>
    <w:rsid w:val="003335A6"/>
    <w:rsid w:val="003406ED"/>
    <w:rsid w:val="00342527"/>
    <w:rsid w:val="00342847"/>
    <w:rsid w:val="0034395F"/>
    <w:rsid w:val="00353EF8"/>
    <w:rsid w:val="0035742F"/>
    <w:rsid w:val="0036050D"/>
    <w:rsid w:val="003613A7"/>
    <w:rsid w:val="0036195D"/>
    <w:rsid w:val="003708C9"/>
    <w:rsid w:val="00372DC6"/>
    <w:rsid w:val="00375DD1"/>
    <w:rsid w:val="00377024"/>
    <w:rsid w:val="00381B29"/>
    <w:rsid w:val="0038239C"/>
    <w:rsid w:val="003830FE"/>
    <w:rsid w:val="00384ECE"/>
    <w:rsid w:val="0038731A"/>
    <w:rsid w:val="00387EAF"/>
    <w:rsid w:val="00393B9A"/>
    <w:rsid w:val="003971E9"/>
    <w:rsid w:val="003A1C90"/>
    <w:rsid w:val="003A1CAE"/>
    <w:rsid w:val="003A1EE4"/>
    <w:rsid w:val="003B33BF"/>
    <w:rsid w:val="003B6DA8"/>
    <w:rsid w:val="003B7CB7"/>
    <w:rsid w:val="003C0E06"/>
    <w:rsid w:val="003C2934"/>
    <w:rsid w:val="003C2D3E"/>
    <w:rsid w:val="003C4BD6"/>
    <w:rsid w:val="003C6B5D"/>
    <w:rsid w:val="003C778B"/>
    <w:rsid w:val="003C7C7A"/>
    <w:rsid w:val="003D615B"/>
    <w:rsid w:val="003E098F"/>
    <w:rsid w:val="003E1189"/>
    <w:rsid w:val="003E3187"/>
    <w:rsid w:val="003E3DE2"/>
    <w:rsid w:val="003E562D"/>
    <w:rsid w:val="003E6740"/>
    <w:rsid w:val="003E76F1"/>
    <w:rsid w:val="003F0274"/>
    <w:rsid w:val="003F0384"/>
    <w:rsid w:val="003F28F1"/>
    <w:rsid w:val="003F6E3F"/>
    <w:rsid w:val="003F6F45"/>
    <w:rsid w:val="003F7E9F"/>
    <w:rsid w:val="0040035E"/>
    <w:rsid w:val="004036B4"/>
    <w:rsid w:val="0040730C"/>
    <w:rsid w:val="00407654"/>
    <w:rsid w:val="0041179A"/>
    <w:rsid w:val="0041400F"/>
    <w:rsid w:val="0042067F"/>
    <w:rsid w:val="00422CD3"/>
    <w:rsid w:val="0042396C"/>
    <w:rsid w:val="0042455C"/>
    <w:rsid w:val="00424C6F"/>
    <w:rsid w:val="00427EA1"/>
    <w:rsid w:val="00431C4A"/>
    <w:rsid w:val="00432DCC"/>
    <w:rsid w:val="00436322"/>
    <w:rsid w:val="004371B2"/>
    <w:rsid w:val="00440E95"/>
    <w:rsid w:val="00441F24"/>
    <w:rsid w:val="00445FA2"/>
    <w:rsid w:val="004479D5"/>
    <w:rsid w:val="00450945"/>
    <w:rsid w:val="00451391"/>
    <w:rsid w:val="00453031"/>
    <w:rsid w:val="00453A1E"/>
    <w:rsid w:val="00455E93"/>
    <w:rsid w:val="004573C0"/>
    <w:rsid w:val="004575A8"/>
    <w:rsid w:val="0047255D"/>
    <w:rsid w:val="00472709"/>
    <w:rsid w:val="00474FBF"/>
    <w:rsid w:val="004753A6"/>
    <w:rsid w:val="0047704C"/>
    <w:rsid w:val="0047737C"/>
    <w:rsid w:val="00481801"/>
    <w:rsid w:val="00481E55"/>
    <w:rsid w:val="00482933"/>
    <w:rsid w:val="00484402"/>
    <w:rsid w:val="00485F05"/>
    <w:rsid w:val="00485F9E"/>
    <w:rsid w:val="00490B21"/>
    <w:rsid w:val="00494567"/>
    <w:rsid w:val="00494F55"/>
    <w:rsid w:val="004A1B0A"/>
    <w:rsid w:val="004A2FBA"/>
    <w:rsid w:val="004A4590"/>
    <w:rsid w:val="004A4802"/>
    <w:rsid w:val="004A4F7B"/>
    <w:rsid w:val="004B3BAF"/>
    <w:rsid w:val="004B617A"/>
    <w:rsid w:val="004B6AE1"/>
    <w:rsid w:val="004B7466"/>
    <w:rsid w:val="004B785D"/>
    <w:rsid w:val="004C0FAB"/>
    <w:rsid w:val="004C1BBF"/>
    <w:rsid w:val="004C3B3E"/>
    <w:rsid w:val="004C3DCB"/>
    <w:rsid w:val="004C519B"/>
    <w:rsid w:val="004C6AF7"/>
    <w:rsid w:val="004C6C71"/>
    <w:rsid w:val="004D061D"/>
    <w:rsid w:val="004D0BCB"/>
    <w:rsid w:val="004D749F"/>
    <w:rsid w:val="004D7BDB"/>
    <w:rsid w:val="004E3852"/>
    <w:rsid w:val="004E6272"/>
    <w:rsid w:val="004E76ED"/>
    <w:rsid w:val="004E76EE"/>
    <w:rsid w:val="004F02FB"/>
    <w:rsid w:val="004F16DB"/>
    <w:rsid w:val="004F3761"/>
    <w:rsid w:val="004F4D67"/>
    <w:rsid w:val="004F7737"/>
    <w:rsid w:val="005012DF"/>
    <w:rsid w:val="005020EA"/>
    <w:rsid w:val="0050239F"/>
    <w:rsid w:val="0050518C"/>
    <w:rsid w:val="00511453"/>
    <w:rsid w:val="00513F54"/>
    <w:rsid w:val="0051597C"/>
    <w:rsid w:val="00516C48"/>
    <w:rsid w:val="005232AC"/>
    <w:rsid w:val="005243FC"/>
    <w:rsid w:val="0053348C"/>
    <w:rsid w:val="00535958"/>
    <w:rsid w:val="0054242E"/>
    <w:rsid w:val="00543DB0"/>
    <w:rsid w:val="00545EEF"/>
    <w:rsid w:val="005478C9"/>
    <w:rsid w:val="005533FE"/>
    <w:rsid w:val="00554AD3"/>
    <w:rsid w:val="00555E9E"/>
    <w:rsid w:val="00556658"/>
    <w:rsid w:val="0056092A"/>
    <w:rsid w:val="005724BD"/>
    <w:rsid w:val="00572E3E"/>
    <w:rsid w:val="00574900"/>
    <w:rsid w:val="00575F5C"/>
    <w:rsid w:val="0058006F"/>
    <w:rsid w:val="005814D8"/>
    <w:rsid w:val="005853F4"/>
    <w:rsid w:val="0058703A"/>
    <w:rsid w:val="0059240F"/>
    <w:rsid w:val="0059319B"/>
    <w:rsid w:val="005958D2"/>
    <w:rsid w:val="005A1713"/>
    <w:rsid w:val="005A3F34"/>
    <w:rsid w:val="005B0D33"/>
    <w:rsid w:val="005B1232"/>
    <w:rsid w:val="005B56FA"/>
    <w:rsid w:val="005B6864"/>
    <w:rsid w:val="005B7A05"/>
    <w:rsid w:val="005C0448"/>
    <w:rsid w:val="005C05BE"/>
    <w:rsid w:val="005C15A2"/>
    <w:rsid w:val="005C23F9"/>
    <w:rsid w:val="005C3007"/>
    <w:rsid w:val="005C4758"/>
    <w:rsid w:val="005C521B"/>
    <w:rsid w:val="005C6AB2"/>
    <w:rsid w:val="005D0538"/>
    <w:rsid w:val="005D06E6"/>
    <w:rsid w:val="005D1B15"/>
    <w:rsid w:val="005D1FB6"/>
    <w:rsid w:val="005D65FA"/>
    <w:rsid w:val="005D6976"/>
    <w:rsid w:val="005D7AFC"/>
    <w:rsid w:val="005E2411"/>
    <w:rsid w:val="005E3054"/>
    <w:rsid w:val="005E61BD"/>
    <w:rsid w:val="005F1210"/>
    <w:rsid w:val="005F2AC5"/>
    <w:rsid w:val="005F43C9"/>
    <w:rsid w:val="005F4B1B"/>
    <w:rsid w:val="005F5EAF"/>
    <w:rsid w:val="00600685"/>
    <w:rsid w:val="00602676"/>
    <w:rsid w:val="006028D6"/>
    <w:rsid w:val="00605BAD"/>
    <w:rsid w:val="00606872"/>
    <w:rsid w:val="0061056F"/>
    <w:rsid w:val="006126D6"/>
    <w:rsid w:val="006173BE"/>
    <w:rsid w:val="00621CBE"/>
    <w:rsid w:val="00624200"/>
    <w:rsid w:val="0062657F"/>
    <w:rsid w:val="006265B2"/>
    <w:rsid w:val="00631DF0"/>
    <w:rsid w:val="00631EB1"/>
    <w:rsid w:val="00633DB1"/>
    <w:rsid w:val="00636097"/>
    <w:rsid w:val="00637532"/>
    <w:rsid w:val="00640839"/>
    <w:rsid w:val="00644104"/>
    <w:rsid w:val="0064534A"/>
    <w:rsid w:val="00645FD0"/>
    <w:rsid w:val="00646226"/>
    <w:rsid w:val="00646F27"/>
    <w:rsid w:val="006505F4"/>
    <w:rsid w:val="006511E5"/>
    <w:rsid w:val="006540CA"/>
    <w:rsid w:val="00657AAE"/>
    <w:rsid w:val="00657ACD"/>
    <w:rsid w:val="00660C74"/>
    <w:rsid w:val="00660E6A"/>
    <w:rsid w:val="00661EFC"/>
    <w:rsid w:val="00664463"/>
    <w:rsid w:val="0066489B"/>
    <w:rsid w:val="00672E73"/>
    <w:rsid w:val="00681161"/>
    <w:rsid w:val="0068300F"/>
    <w:rsid w:val="006A1F64"/>
    <w:rsid w:val="006A22B1"/>
    <w:rsid w:val="006A61C7"/>
    <w:rsid w:val="006A7788"/>
    <w:rsid w:val="006B02A2"/>
    <w:rsid w:val="006B04AA"/>
    <w:rsid w:val="006B1869"/>
    <w:rsid w:val="006B2F7E"/>
    <w:rsid w:val="006B48FE"/>
    <w:rsid w:val="006B538C"/>
    <w:rsid w:val="006B63E2"/>
    <w:rsid w:val="006C1D9A"/>
    <w:rsid w:val="006C2845"/>
    <w:rsid w:val="006C32A6"/>
    <w:rsid w:val="006D073F"/>
    <w:rsid w:val="006D30ED"/>
    <w:rsid w:val="006D39EA"/>
    <w:rsid w:val="006D6FE4"/>
    <w:rsid w:val="006E1D7C"/>
    <w:rsid w:val="006E584D"/>
    <w:rsid w:val="006F01C1"/>
    <w:rsid w:val="006F0941"/>
    <w:rsid w:val="006F2F5D"/>
    <w:rsid w:val="006F4CA4"/>
    <w:rsid w:val="006F5643"/>
    <w:rsid w:val="007028F6"/>
    <w:rsid w:val="00702EF9"/>
    <w:rsid w:val="007031D3"/>
    <w:rsid w:val="0070644D"/>
    <w:rsid w:val="00706E16"/>
    <w:rsid w:val="007103B7"/>
    <w:rsid w:val="00710AD9"/>
    <w:rsid w:val="0071417B"/>
    <w:rsid w:val="007148D2"/>
    <w:rsid w:val="0071571B"/>
    <w:rsid w:val="0071573D"/>
    <w:rsid w:val="00724572"/>
    <w:rsid w:val="007250B0"/>
    <w:rsid w:val="00727097"/>
    <w:rsid w:val="007302DB"/>
    <w:rsid w:val="00737963"/>
    <w:rsid w:val="00740708"/>
    <w:rsid w:val="00740F4B"/>
    <w:rsid w:val="00743AB5"/>
    <w:rsid w:val="00744CD6"/>
    <w:rsid w:val="00745114"/>
    <w:rsid w:val="00745635"/>
    <w:rsid w:val="007515EB"/>
    <w:rsid w:val="007531D7"/>
    <w:rsid w:val="0075410F"/>
    <w:rsid w:val="007552EA"/>
    <w:rsid w:val="00755776"/>
    <w:rsid w:val="0075711D"/>
    <w:rsid w:val="007602B6"/>
    <w:rsid w:val="00760CE7"/>
    <w:rsid w:val="00760FF3"/>
    <w:rsid w:val="00762A75"/>
    <w:rsid w:val="00764511"/>
    <w:rsid w:val="00764C84"/>
    <w:rsid w:val="0076596E"/>
    <w:rsid w:val="00765F08"/>
    <w:rsid w:val="00771B35"/>
    <w:rsid w:val="00773CF1"/>
    <w:rsid w:val="00773D97"/>
    <w:rsid w:val="007753B2"/>
    <w:rsid w:val="007822EC"/>
    <w:rsid w:val="00782753"/>
    <w:rsid w:val="00783AB2"/>
    <w:rsid w:val="00784994"/>
    <w:rsid w:val="00786D3F"/>
    <w:rsid w:val="00787928"/>
    <w:rsid w:val="00787A84"/>
    <w:rsid w:val="0079245A"/>
    <w:rsid w:val="00797B14"/>
    <w:rsid w:val="007A14D7"/>
    <w:rsid w:val="007A27FE"/>
    <w:rsid w:val="007A3660"/>
    <w:rsid w:val="007A56D8"/>
    <w:rsid w:val="007B11F4"/>
    <w:rsid w:val="007B17CA"/>
    <w:rsid w:val="007B1BB9"/>
    <w:rsid w:val="007B1F26"/>
    <w:rsid w:val="007B318A"/>
    <w:rsid w:val="007B38C5"/>
    <w:rsid w:val="007B638F"/>
    <w:rsid w:val="007B74F8"/>
    <w:rsid w:val="007C08E4"/>
    <w:rsid w:val="007C3A06"/>
    <w:rsid w:val="007C4284"/>
    <w:rsid w:val="007C5D0A"/>
    <w:rsid w:val="007C6BB3"/>
    <w:rsid w:val="007D01B9"/>
    <w:rsid w:val="007D11B8"/>
    <w:rsid w:val="007D5E6B"/>
    <w:rsid w:val="007D67B3"/>
    <w:rsid w:val="007D7DD9"/>
    <w:rsid w:val="007E64F3"/>
    <w:rsid w:val="007F2152"/>
    <w:rsid w:val="007F31EC"/>
    <w:rsid w:val="007F34B7"/>
    <w:rsid w:val="007F4AFA"/>
    <w:rsid w:val="0080086E"/>
    <w:rsid w:val="008016C2"/>
    <w:rsid w:val="00804360"/>
    <w:rsid w:val="008072C2"/>
    <w:rsid w:val="008116EF"/>
    <w:rsid w:val="00812BC8"/>
    <w:rsid w:val="00815E89"/>
    <w:rsid w:val="00817A9E"/>
    <w:rsid w:val="00821722"/>
    <w:rsid w:val="00824FDE"/>
    <w:rsid w:val="00827056"/>
    <w:rsid w:val="008277F9"/>
    <w:rsid w:val="00833C3A"/>
    <w:rsid w:val="008342EF"/>
    <w:rsid w:val="00841A44"/>
    <w:rsid w:val="00847975"/>
    <w:rsid w:val="00850E0A"/>
    <w:rsid w:val="008555BD"/>
    <w:rsid w:val="008607C6"/>
    <w:rsid w:val="0086140C"/>
    <w:rsid w:val="00865059"/>
    <w:rsid w:val="00865368"/>
    <w:rsid w:val="008666EF"/>
    <w:rsid w:val="00867EE6"/>
    <w:rsid w:val="00870BBE"/>
    <w:rsid w:val="008722EF"/>
    <w:rsid w:val="0087320E"/>
    <w:rsid w:val="008802A1"/>
    <w:rsid w:val="008809CA"/>
    <w:rsid w:val="008849DE"/>
    <w:rsid w:val="008854C8"/>
    <w:rsid w:val="008875B2"/>
    <w:rsid w:val="00887CBB"/>
    <w:rsid w:val="00890467"/>
    <w:rsid w:val="00890B97"/>
    <w:rsid w:val="0089116E"/>
    <w:rsid w:val="00891D6C"/>
    <w:rsid w:val="00891EC4"/>
    <w:rsid w:val="0089293F"/>
    <w:rsid w:val="008934D0"/>
    <w:rsid w:val="008A3FFB"/>
    <w:rsid w:val="008A56BF"/>
    <w:rsid w:val="008A7B88"/>
    <w:rsid w:val="008B2337"/>
    <w:rsid w:val="008B56C7"/>
    <w:rsid w:val="008B5A8F"/>
    <w:rsid w:val="008C04BA"/>
    <w:rsid w:val="008C3BB1"/>
    <w:rsid w:val="008C4272"/>
    <w:rsid w:val="008C539F"/>
    <w:rsid w:val="008D00FA"/>
    <w:rsid w:val="008D19BB"/>
    <w:rsid w:val="008D35E4"/>
    <w:rsid w:val="008D39CE"/>
    <w:rsid w:val="008E082B"/>
    <w:rsid w:val="008E0B68"/>
    <w:rsid w:val="008E0DB3"/>
    <w:rsid w:val="008E2A7C"/>
    <w:rsid w:val="008E2CFE"/>
    <w:rsid w:val="008E2D71"/>
    <w:rsid w:val="008F1BE3"/>
    <w:rsid w:val="008F256D"/>
    <w:rsid w:val="008F36F1"/>
    <w:rsid w:val="008F4596"/>
    <w:rsid w:val="008F5740"/>
    <w:rsid w:val="008F5F4F"/>
    <w:rsid w:val="008F76DA"/>
    <w:rsid w:val="008F7973"/>
    <w:rsid w:val="0090085C"/>
    <w:rsid w:val="0090101A"/>
    <w:rsid w:val="00902AE5"/>
    <w:rsid w:val="00902CD4"/>
    <w:rsid w:val="00903D8B"/>
    <w:rsid w:val="009054D6"/>
    <w:rsid w:val="00910CB0"/>
    <w:rsid w:val="00913EDA"/>
    <w:rsid w:val="0091724A"/>
    <w:rsid w:val="00921513"/>
    <w:rsid w:val="00922059"/>
    <w:rsid w:val="009241C0"/>
    <w:rsid w:val="0092544A"/>
    <w:rsid w:val="0092680A"/>
    <w:rsid w:val="009271D2"/>
    <w:rsid w:val="00927846"/>
    <w:rsid w:val="009311D6"/>
    <w:rsid w:val="00934A57"/>
    <w:rsid w:val="00941F34"/>
    <w:rsid w:val="0094266C"/>
    <w:rsid w:val="00944DEB"/>
    <w:rsid w:val="00945B32"/>
    <w:rsid w:val="00951C85"/>
    <w:rsid w:val="00951CC3"/>
    <w:rsid w:val="009552C9"/>
    <w:rsid w:val="0095765D"/>
    <w:rsid w:val="00961247"/>
    <w:rsid w:val="00964DE2"/>
    <w:rsid w:val="00964E90"/>
    <w:rsid w:val="00965068"/>
    <w:rsid w:val="00965391"/>
    <w:rsid w:val="00965408"/>
    <w:rsid w:val="0096600D"/>
    <w:rsid w:val="00967498"/>
    <w:rsid w:val="00974AD2"/>
    <w:rsid w:val="00975503"/>
    <w:rsid w:val="00975D9A"/>
    <w:rsid w:val="009764AC"/>
    <w:rsid w:val="009768A3"/>
    <w:rsid w:val="009801EF"/>
    <w:rsid w:val="00980EAE"/>
    <w:rsid w:val="00981B99"/>
    <w:rsid w:val="00985464"/>
    <w:rsid w:val="0099386F"/>
    <w:rsid w:val="00997281"/>
    <w:rsid w:val="009A0B26"/>
    <w:rsid w:val="009A49EB"/>
    <w:rsid w:val="009A7181"/>
    <w:rsid w:val="009B10C8"/>
    <w:rsid w:val="009B23E8"/>
    <w:rsid w:val="009B7096"/>
    <w:rsid w:val="009C0D97"/>
    <w:rsid w:val="009C20C7"/>
    <w:rsid w:val="009C4427"/>
    <w:rsid w:val="009C753A"/>
    <w:rsid w:val="009D0256"/>
    <w:rsid w:val="009D28D6"/>
    <w:rsid w:val="009D3F78"/>
    <w:rsid w:val="009D43F1"/>
    <w:rsid w:val="009E1ACB"/>
    <w:rsid w:val="009E33E9"/>
    <w:rsid w:val="009E4FFA"/>
    <w:rsid w:val="009E5208"/>
    <w:rsid w:val="009E737C"/>
    <w:rsid w:val="009F6C25"/>
    <w:rsid w:val="00A03159"/>
    <w:rsid w:val="00A05BA2"/>
    <w:rsid w:val="00A1048D"/>
    <w:rsid w:val="00A12357"/>
    <w:rsid w:val="00A138C7"/>
    <w:rsid w:val="00A1447A"/>
    <w:rsid w:val="00A2137F"/>
    <w:rsid w:val="00A22CC6"/>
    <w:rsid w:val="00A22D15"/>
    <w:rsid w:val="00A23B0C"/>
    <w:rsid w:val="00A24CC0"/>
    <w:rsid w:val="00A25957"/>
    <w:rsid w:val="00A3176D"/>
    <w:rsid w:val="00A31AD1"/>
    <w:rsid w:val="00A321DE"/>
    <w:rsid w:val="00A3226C"/>
    <w:rsid w:val="00A34A0B"/>
    <w:rsid w:val="00A35D2D"/>
    <w:rsid w:val="00A3666A"/>
    <w:rsid w:val="00A4073D"/>
    <w:rsid w:val="00A4455F"/>
    <w:rsid w:val="00A45714"/>
    <w:rsid w:val="00A4708D"/>
    <w:rsid w:val="00A47F6A"/>
    <w:rsid w:val="00A50908"/>
    <w:rsid w:val="00A50A61"/>
    <w:rsid w:val="00A52CE9"/>
    <w:rsid w:val="00A5477A"/>
    <w:rsid w:val="00A54EC1"/>
    <w:rsid w:val="00A55287"/>
    <w:rsid w:val="00A55DE3"/>
    <w:rsid w:val="00A56982"/>
    <w:rsid w:val="00A57931"/>
    <w:rsid w:val="00A602BA"/>
    <w:rsid w:val="00A6110C"/>
    <w:rsid w:val="00A62024"/>
    <w:rsid w:val="00A670B7"/>
    <w:rsid w:val="00A674A3"/>
    <w:rsid w:val="00A726EC"/>
    <w:rsid w:val="00A73362"/>
    <w:rsid w:val="00A767E7"/>
    <w:rsid w:val="00A81692"/>
    <w:rsid w:val="00A81B21"/>
    <w:rsid w:val="00A84F8A"/>
    <w:rsid w:val="00A85749"/>
    <w:rsid w:val="00A862BE"/>
    <w:rsid w:val="00A8788E"/>
    <w:rsid w:val="00A87E8D"/>
    <w:rsid w:val="00A90AE3"/>
    <w:rsid w:val="00AA2670"/>
    <w:rsid w:val="00AA2774"/>
    <w:rsid w:val="00AA2AF6"/>
    <w:rsid w:val="00AA415D"/>
    <w:rsid w:val="00AA7DFD"/>
    <w:rsid w:val="00AA7E6F"/>
    <w:rsid w:val="00AB0648"/>
    <w:rsid w:val="00AB0AE7"/>
    <w:rsid w:val="00AC045B"/>
    <w:rsid w:val="00AC2210"/>
    <w:rsid w:val="00AC26C2"/>
    <w:rsid w:val="00AC662A"/>
    <w:rsid w:val="00AD03F8"/>
    <w:rsid w:val="00AD0B2D"/>
    <w:rsid w:val="00AD5931"/>
    <w:rsid w:val="00AD641B"/>
    <w:rsid w:val="00AD68CC"/>
    <w:rsid w:val="00AE0B34"/>
    <w:rsid w:val="00AE3ECA"/>
    <w:rsid w:val="00AE49C0"/>
    <w:rsid w:val="00AE575C"/>
    <w:rsid w:val="00AF0BDE"/>
    <w:rsid w:val="00B0136D"/>
    <w:rsid w:val="00B05340"/>
    <w:rsid w:val="00B05B26"/>
    <w:rsid w:val="00B12493"/>
    <w:rsid w:val="00B130CE"/>
    <w:rsid w:val="00B13B12"/>
    <w:rsid w:val="00B16F55"/>
    <w:rsid w:val="00B1710B"/>
    <w:rsid w:val="00B215DA"/>
    <w:rsid w:val="00B2483C"/>
    <w:rsid w:val="00B25ED4"/>
    <w:rsid w:val="00B30AC8"/>
    <w:rsid w:val="00B31CB6"/>
    <w:rsid w:val="00B33BB0"/>
    <w:rsid w:val="00B437C2"/>
    <w:rsid w:val="00B43CB6"/>
    <w:rsid w:val="00B44718"/>
    <w:rsid w:val="00B44BA3"/>
    <w:rsid w:val="00B450BB"/>
    <w:rsid w:val="00B45455"/>
    <w:rsid w:val="00B46E9E"/>
    <w:rsid w:val="00B50611"/>
    <w:rsid w:val="00B51214"/>
    <w:rsid w:val="00B521C3"/>
    <w:rsid w:val="00B52231"/>
    <w:rsid w:val="00B560C5"/>
    <w:rsid w:val="00B5758B"/>
    <w:rsid w:val="00B61E1E"/>
    <w:rsid w:val="00B62843"/>
    <w:rsid w:val="00B65900"/>
    <w:rsid w:val="00B659A4"/>
    <w:rsid w:val="00B77B23"/>
    <w:rsid w:val="00B868FE"/>
    <w:rsid w:val="00B87DEC"/>
    <w:rsid w:val="00B9003D"/>
    <w:rsid w:val="00B914B4"/>
    <w:rsid w:val="00B91C77"/>
    <w:rsid w:val="00B93C85"/>
    <w:rsid w:val="00B96736"/>
    <w:rsid w:val="00B969BB"/>
    <w:rsid w:val="00BA1AF1"/>
    <w:rsid w:val="00BA2637"/>
    <w:rsid w:val="00BA3194"/>
    <w:rsid w:val="00BA36C7"/>
    <w:rsid w:val="00BA38E4"/>
    <w:rsid w:val="00BA547B"/>
    <w:rsid w:val="00BB0CEF"/>
    <w:rsid w:val="00BB1E44"/>
    <w:rsid w:val="00BC06DA"/>
    <w:rsid w:val="00BC5162"/>
    <w:rsid w:val="00BC5EFB"/>
    <w:rsid w:val="00BD183D"/>
    <w:rsid w:val="00BD2744"/>
    <w:rsid w:val="00BE2008"/>
    <w:rsid w:val="00BE3B72"/>
    <w:rsid w:val="00BF26A9"/>
    <w:rsid w:val="00BF41E4"/>
    <w:rsid w:val="00BF4EEE"/>
    <w:rsid w:val="00BF61A3"/>
    <w:rsid w:val="00BF6642"/>
    <w:rsid w:val="00BF6772"/>
    <w:rsid w:val="00C01DBF"/>
    <w:rsid w:val="00C021F5"/>
    <w:rsid w:val="00C02DEC"/>
    <w:rsid w:val="00C04A28"/>
    <w:rsid w:val="00C04D4F"/>
    <w:rsid w:val="00C06312"/>
    <w:rsid w:val="00C078B9"/>
    <w:rsid w:val="00C11129"/>
    <w:rsid w:val="00C113AD"/>
    <w:rsid w:val="00C11D8B"/>
    <w:rsid w:val="00C1274A"/>
    <w:rsid w:val="00C14FF3"/>
    <w:rsid w:val="00C21C48"/>
    <w:rsid w:val="00C23AA5"/>
    <w:rsid w:val="00C267A2"/>
    <w:rsid w:val="00C27E7D"/>
    <w:rsid w:val="00C3177B"/>
    <w:rsid w:val="00C3236E"/>
    <w:rsid w:val="00C32A17"/>
    <w:rsid w:val="00C3604C"/>
    <w:rsid w:val="00C3784E"/>
    <w:rsid w:val="00C406C2"/>
    <w:rsid w:val="00C40A3E"/>
    <w:rsid w:val="00C41384"/>
    <w:rsid w:val="00C41E3D"/>
    <w:rsid w:val="00C45027"/>
    <w:rsid w:val="00C45778"/>
    <w:rsid w:val="00C45BC3"/>
    <w:rsid w:val="00C50656"/>
    <w:rsid w:val="00C50A33"/>
    <w:rsid w:val="00C531CA"/>
    <w:rsid w:val="00C53369"/>
    <w:rsid w:val="00C53C05"/>
    <w:rsid w:val="00C60109"/>
    <w:rsid w:val="00C6065F"/>
    <w:rsid w:val="00C60EE3"/>
    <w:rsid w:val="00C61C1C"/>
    <w:rsid w:val="00C621A5"/>
    <w:rsid w:val="00C64427"/>
    <w:rsid w:val="00C65D3E"/>
    <w:rsid w:val="00C7209D"/>
    <w:rsid w:val="00C76F55"/>
    <w:rsid w:val="00C80659"/>
    <w:rsid w:val="00C853A5"/>
    <w:rsid w:val="00C85C82"/>
    <w:rsid w:val="00C873C3"/>
    <w:rsid w:val="00C91582"/>
    <w:rsid w:val="00C952A7"/>
    <w:rsid w:val="00CA5177"/>
    <w:rsid w:val="00CA53C2"/>
    <w:rsid w:val="00CA6085"/>
    <w:rsid w:val="00CA6A70"/>
    <w:rsid w:val="00CA7375"/>
    <w:rsid w:val="00CB323F"/>
    <w:rsid w:val="00CC14C2"/>
    <w:rsid w:val="00CC1918"/>
    <w:rsid w:val="00CC4B87"/>
    <w:rsid w:val="00CC6C14"/>
    <w:rsid w:val="00CC7154"/>
    <w:rsid w:val="00CD0A75"/>
    <w:rsid w:val="00CD5C52"/>
    <w:rsid w:val="00CE02E5"/>
    <w:rsid w:val="00CE0548"/>
    <w:rsid w:val="00CE1CCB"/>
    <w:rsid w:val="00CE2689"/>
    <w:rsid w:val="00CE3785"/>
    <w:rsid w:val="00CE64E1"/>
    <w:rsid w:val="00CF0C2B"/>
    <w:rsid w:val="00CF207E"/>
    <w:rsid w:val="00CF657C"/>
    <w:rsid w:val="00CF7E0C"/>
    <w:rsid w:val="00D013E1"/>
    <w:rsid w:val="00D016AD"/>
    <w:rsid w:val="00D0659F"/>
    <w:rsid w:val="00D11C4C"/>
    <w:rsid w:val="00D14194"/>
    <w:rsid w:val="00D14B6A"/>
    <w:rsid w:val="00D14F22"/>
    <w:rsid w:val="00D16564"/>
    <w:rsid w:val="00D2001D"/>
    <w:rsid w:val="00D2345F"/>
    <w:rsid w:val="00D23870"/>
    <w:rsid w:val="00D23B0B"/>
    <w:rsid w:val="00D23F43"/>
    <w:rsid w:val="00D2441C"/>
    <w:rsid w:val="00D2506E"/>
    <w:rsid w:val="00D26887"/>
    <w:rsid w:val="00D27449"/>
    <w:rsid w:val="00D325B1"/>
    <w:rsid w:val="00D34F3F"/>
    <w:rsid w:val="00D37B1F"/>
    <w:rsid w:val="00D41A4D"/>
    <w:rsid w:val="00D46090"/>
    <w:rsid w:val="00D472B4"/>
    <w:rsid w:val="00D51250"/>
    <w:rsid w:val="00D51589"/>
    <w:rsid w:val="00D52E8E"/>
    <w:rsid w:val="00D54A6C"/>
    <w:rsid w:val="00D57409"/>
    <w:rsid w:val="00D6258A"/>
    <w:rsid w:val="00D63A22"/>
    <w:rsid w:val="00D721DF"/>
    <w:rsid w:val="00D72C67"/>
    <w:rsid w:val="00D73029"/>
    <w:rsid w:val="00D81CB7"/>
    <w:rsid w:val="00D83198"/>
    <w:rsid w:val="00D83892"/>
    <w:rsid w:val="00D83E83"/>
    <w:rsid w:val="00D84C48"/>
    <w:rsid w:val="00D85310"/>
    <w:rsid w:val="00D9136B"/>
    <w:rsid w:val="00DA02D8"/>
    <w:rsid w:val="00DA3A86"/>
    <w:rsid w:val="00DA67E7"/>
    <w:rsid w:val="00DA71ED"/>
    <w:rsid w:val="00DB01A8"/>
    <w:rsid w:val="00DB2763"/>
    <w:rsid w:val="00DB3B21"/>
    <w:rsid w:val="00DB3C3A"/>
    <w:rsid w:val="00DB4893"/>
    <w:rsid w:val="00DB61AF"/>
    <w:rsid w:val="00DB7A73"/>
    <w:rsid w:val="00DC23C2"/>
    <w:rsid w:val="00DC7D80"/>
    <w:rsid w:val="00DC7F53"/>
    <w:rsid w:val="00DD1A40"/>
    <w:rsid w:val="00DD7CC0"/>
    <w:rsid w:val="00DE390B"/>
    <w:rsid w:val="00DE3B5F"/>
    <w:rsid w:val="00DF18B7"/>
    <w:rsid w:val="00DF2C50"/>
    <w:rsid w:val="00DF3854"/>
    <w:rsid w:val="00DF5A53"/>
    <w:rsid w:val="00DF5F97"/>
    <w:rsid w:val="00DF710A"/>
    <w:rsid w:val="00DF7DAC"/>
    <w:rsid w:val="00E00329"/>
    <w:rsid w:val="00E006A3"/>
    <w:rsid w:val="00E00D3E"/>
    <w:rsid w:val="00E020F9"/>
    <w:rsid w:val="00E0437C"/>
    <w:rsid w:val="00E0658B"/>
    <w:rsid w:val="00E0725D"/>
    <w:rsid w:val="00E10D8C"/>
    <w:rsid w:val="00E11178"/>
    <w:rsid w:val="00E11220"/>
    <w:rsid w:val="00E115C1"/>
    <w:rsid w:val="00E16BCE"/>
    <w:rsid w:val="00E16D78"/>
    <w:rsid w:val="00E17E64"/>
    <w:rsid w:val="00E253E7"/>
    <w:rsid w:val="00E27621"/>
    <w:rsid w:val="00E27DA8"/>
    <w:rsid w:val="00E30A5B"/>
    <w:rsid w:val="00E31795"/>
    <w:rsid w:val="00E31D10"/>
    <w:rsid w:val="00E31DEC"/>
    <w:rsid w:val="00E34FBF"/>
    <w:rsid w:val="00E35F30"/>
    <w:rsid w:val="00E368F7"/>
    <w:rsid w:val="00E4058E"/>
    <w:rsid w:val="00E420F3"/>
    <w:rsid w:val="00E43207"/>
    <w:rsid w:val="00E44FBA"/>
    <w:rsid w:val="00E5111B"/>
    <w:rsid w:val="00E519FC"/>
    <w:rsid w:val="00E57A97"/>
    <w:rsid w:val="00E61E47"/>
    <w:rsid w:val="00E61FFE"/>
    <w:rsid w:val="00E62289"/>
    <w:rsid w:val="00E6691B"/>
    <w:rsid w:val="00E74084"/>
    <w:rsid w:val="00E75123"/>
    <w:rsid w:val="00E76730"/>
    <w:rsid w:val="00E81F27"/>
    <w:rsid w:val="00E8557E"/>
    <w:rsid w:val="00E86FFA"/>
    <w:rsid w:val="00E91B57"/>
    <w:rsid w:val="00E939C3"/>
    <w:rsid w:val="00E951EF"/>
    <w:rsid w:val="00E97436"/>
    <w:rsid w:val="00E97B38"/>
    <w:rsid w:val="00E97BCD"/>
    <w:rsid w:val="00EA04C6"/>
    <w:rsid w:val="00EA0DA1"/>
    <w:rsid w:val="00EA2514"/>
    <w:rsid w:val="00EA38F6"/>
    <w:rsid w:val="00EA43BC"/>
    <w:rsid w:val="00EA5914"/>
    <w:rsid w:val="00EA6928"/>
    <w:rsid w:val="00EB05E3"/>
    <w:rsid w:val="00EB2803"/>
    <w:rsid w:val="00EB3815"/>
    <w:rsid w:val="00EB394C"/>
    <w:rsid w:val="00EB4699"/>
    <w:rsid w:val="00EC4000"/>
    <w:rsid w:val="00EC505E"/>
    <w:rsid w:val="00EC5ACA"/>
    <w:rsid w:val="00EC7263"/>
    <w:rsid w:val="00EC7CC9"/>
    <w:rsid w:val="00ED2DF6"/>
    <w:rsid w:val="00ED4326"/>
    <w:rsid w:val="00ED4D8E"/>
    <w:rsid w:val="00ED4FCB"/>
    <w:rsid w:val="00ED7B3A"/>
    <w:rsid w:val="00EE05D4"/>
    <w:rsid w:val="00EE1CDA"/>
    <w:rsid w:val="00EE2E94"/>
    <w:rsid w:val="00EE2FB4"/>
    <w:rsid w:val="00EE4530"/>
    <w:rsid w:val="00EF12B0"/>
    <w:rsid w:val="00EF2E1C"/>
    <w:rsid w:val="00F015B9"/>
    <w:rsid w:val="00F0210C"/>
    <w:rsid w:val="00F03B9C"/>
    <w:rsid w:val="00F05A32"/>
    <w:rsid w:val="00F16888"/>
    <w:rsid w:val="00F170BC"/>
    <w:rsid w:val="00F23297"/>
    <w:rsid w:val="00F27A74"/>
    <w:rsid w:val="00F31DB1"/>
    <w:rsid w:val="00F321FF"/>
    <w:rsid w:val="00F34CDC"/>
    <w:rsid w:val="00F35B05"/>
    <w:rsid w:val="00F35CFF"/>
    <w:rsid w:val="00F364C6"/>
    <w:rsid w:val="00F3650B"/>
    <w:rsid w:val="00F417FE"/>
    <w:rsid w:val="00F42482"/>
    <w:rsid w:val="00F432BF"/>
    <w:rsid w:val="00F44611"/>
    <w:rsid w:val="00F453AC"/>
    <w:rsid w:val="00F50024"/>
    <w:rsid w:val="00F50C7B"/>
    <w:rsid w:val="00F5788F"/>
    <w:rsid w:val="00F60168"/>
    <w:rsid w:val="00F6176E"/>
    <w:rsid w:val="00F6271C"/>
    <w:rsid w:val="00F6378F"/>
    <w:rsid w:val="00F653D5"/>
    <w:rsid w:val="00F70DBF"/>
    <w:rsid w:val="00F72F58"/>
    <w:rsid w:val="00F758A0"/>
    <w:rsid w:val="00F76728"/>
    <w:rsid w:val="00F770B3"/>
    <w:rsid w:val="00F8166A"/>
    <w:rsid w:val="00F82C8A"/>
    <w:rsid w:val="00F83ED5"/>
    <w:rsid w:val="00F84D7C"/>
    <w:rsid w:val="00F8604A"/>
    <w:rsid w:val="00F87F06"/>
    <w:rsid w:val="00F93286"/>
    <w:rsid w:val="00F9394F"/>
    <w:rsid w:val="00F9513D"/>
    <w:rsid w:val="00F95826"/>
    <w:rsid w:val="00FA0D12"/>
    <w:rsid w:val="00FA22CA"/>
    <w:rsid w:val="00FA319F"/>
    <w:rsid w:val="00FA6A85"/>
    <w:rsid w:val="00FB4A68"/>
    <w:rsid w:val="00FB5E0F"/>
    <w:rsid w:val="00FB708D"/>
    <w:rsid w:val="00FC38DA"/>
    <w:rsid w:val="00FC5EDA"/>
    <w:rsid w:val="00FC63E7"/>
    <w:rsid w:val="00FC7E38"/>
    <w:rsid w:val="00FD0866"/>
    <w:rsid w:val="00FD323F"/>
    <w:rsid w:val="00FD3972"/>
    <w:rsid w:val="00FD4EF2"/>
    <w:rsid w:val="00FE0733"/>
    <w:rsid w:val="00FE19FE"/>
    <w:rsid w:val="00FE41E5"/>
    <w:rsid w:val="00FE5510"/>
    <w:rsid w:val="00FE6B13"/>
    <w:rsid w:val="00FE6D21"/>
    <w:rsid w:val="00FE7518"/>
    <w:rsid w:val="00FE7FFA"/>
    <w:rsid w:val="00FF359A"/>
    <w:rsid w:val="010D97DA"/>
    <w:rsid w:val="032208B1"/>
    <w:rsid w:val="0555594C"/>
    <w:rsid w:val="05563DFE"/>
    <w:rsid w:val="05961B57"/>
    <w:rsid w:val="05AE0080"/>
    <w:rsid w:val="06DC2DA6"/>
    <w:rsid w:val="06E16606"/>
    <w:rsid w:val="0709A467"/>
    <w:rsid w:val="070A79CE"/>
    <w:rsid w:val="09C14539"/>
    <w:rsid w:val="09CAA111"/>
    <w:rsid w:val="0A418A9F"/>
    <w:rsid w:val="0ECC3A86"/>
    <w:rsid w:val="0F966828"/>
    <w:rsid w:val="104B62E3"/>
    <w:rsid w:val="11B6949E"/>
    <w:rsid w:val="12C4D523"/>
    <w:rsid w:val="14936E9C"/>
    <w:rsid w:val="152253AD"/>
    <w:rsid w:val="153C865B"/>
    <w:rsid w:val="17DA2D9B"/>
    <w:rsid w:val="18280BCD"/>
    <w:rsid w:val="1882BD0E"/>
    <w:rsid w:val="1889AEB2"/>
    <w:rsid w:val="18DB4A2A"/>
    <w:rsid w:val="1BC0ACC7"/>
    <w:rsid w:val="1DC0B1DF"/>
    <w:rsid w:val="1F900996"/>
    <w:rsid w:val="1FECF9F2"/>
    <w:rsid w:val="20961562"/>
    <w:rsid w:val="2240797C"/>
    <w:rsid w:val="22C8D98B"/>
    <w:rsid w:val="239B7921"/>
    <w:rsid w:val="247B65F0"/>
    <w:rsid w:val="24DD272D"/>
    <w:rsid w:val="252DFABF"/>
    <w:rsid w:val="25374982"/>
    <w:rsid w:val="255A97AB"/>
    <w:rsid w:val="26D319E3"/>
    <w:rsid w:val="274843F7"/>
    <w:rsid w:val="28083464"/>
    <w:rsid w:val="2A44C158"/>
    <w:rsid w:val="2A6CE7A5"/>
    <w:rsid w:val="2ADA87B3"/>
    <w:rsid w:val="2BC349D0"/>
    <w:rsid w:val="2D5F1A31"/>
    <w:rsid w:val="2DF83A4E"/>
    <w:rsid w:val="3136DF70"/>
    <w:rsid w:val="3419AA51"/>
    <w:rsid w:val="34F4740E"/>
    <w:rsid w:val="36AEBC01"/>
    <w:rsid w:val="37082180"/>
    <w:rsid w:val="3CE2FDF0"/>
    <w:rsid w:val="3E43E7FE"/>
    <w:rsid w:val="3F93D8FD"/>
    <w:rsid w:val="3FB403FE"/>
    <w:rsid w:val="40341CC6"/>
    <w:rsid w:val="44456447"/>
    <w:rsid w:val="444835A9"/>
    <w:rsid w:val="447B83EC"/>
    <w:rsid w:val="4596498C"/>
    <w:rsid w:val="45BFE201"/>
    <w:rsid w:val="4625034F"/>
    <w:rsid w:val="46C685F3"/>
    <w:rsid w:val="4754D9DB"/>
    <w:rsid w:val="47A98545"/>
    <w:rsid w:val="48558C7F"/>
    <w:rsid w:val="48A6B5CB"/>
    <w:rsid w:val="48D830E8"/>
    <w:rsid w:val="4A1A14BE"/>
    <w:rsid w:val="4BE4E5EC"/>
    <w:rsid w:val="4E7AEEDA"/>
    <w:rsid w:val="516A0641"/>
    <w:rsid w:val="52D52197"/>
    <w:rsid w:val="537A2E8F"/>
    <w:rsid w:val="53C2EC53"/>
    <w:rsid w:val="55CC3632"/>
    <w:rsid w:val="55EAE328"/>
    <w:rsid w:val="56D08659"/>
    <w:rsid w:val="57387B4E"/>
    <w:rsid w:val="57A4D95B"/>
    <w:rsid w:val="59097D26"/>
    <w:rsid w:val="597AB561"/>
    <w:rsid w:val="59F37D02"/>
    <w:rsid w:val="59FCE88A"/>
    <w:rsid w:val="5B08D6C0"/>
    <w:rsid w:val="5E232FB5"/>
    <w:rsid w:val="5E58E3C8"/>
    <w:rsid w:val="5E73EECE"/>
    <w:rsid w:val="5F43176C"/>
    <w:rsid w:val="5F65CF18"/>
    <w:rsid w:val="5F9A7C42"/>
    <w:rsid w:val="600D450E"/>
    <w:rsid w:val="604C999D"/>
    <w:rsid w:val="6061482B"/>
    <w:rsid w:val="60B87B2F"/>
    <w:rsid w:val="60D0943C"/>
    <w:rsid w:val="6122AFCC"/>
    <w:rsid w:val="61CCBA93"/>
    <w:rsid w:val="62879DE2"/>
    <w:rsid w:val="62E844EB"/>
    <w:rsid w:val="632197A7"/>
    <w:rsid w:val="632EB2CB"/>
    <w:rsid w:val="63DAA61D"/>
    <w:rsid w:val="640E12A7"/>
    <w:rsid w:val="6431CB7C"/>
    <w:rsid w:val="64BD6808"/>
    <w:rsid w:val="68499F00"/>
    <w:rsid w:val="69D517F6"/>
    <w:rsid w:val="6AAE5FE1"/>
    <w:rsid w:val="6DCD0B17"/>
    <w:rsid w:val="6E0998AC"/>
    <w:rsid w:val="6EDDCD59"/>
    <w:rsid w:val="6F22BAC1"/>
    <w:rsid w:val="6FAA4FAF"/>
    <w:rsid w:val="6FFB5486"/>
    <w:rsid w:val="701A4FC3"/>
    <w:rsid w:val="7021CC45"/>
    <w:rsid w:val="704CFE29"/>
    <w:rsid w:val="71A610DC"/>
    <w:rsid w:val="738D270E"/>
    <w:rsid w:val="73B3F254"/>
    <w:rsid w:val="7420FAB0"/>
    <w:rsid w:val="7458A9A0"/>
    <w:rsid w:val="74F04159"/>
    <w:rsid w:val="74F98CBC"/>
    <w:rsid w:val="76A31750"/>
    <w:rsid w:val="770EE59E"/>
    <w:rsid w:val="785EA631"/>
    <w:rsid w:val="79EDE00A"/>
    <w:rsid w:val="7AA3DA4B"/>
    <w:rsid w:val="7AF6C19F"/>
    <w:rsid w:val="7E4E978D"/>
    <w:rsid w:val="7F1AF8F1"/>
    <w:rsid w:val="7F90DA54"/>
    <w:rsid w:val="7FF94A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6A5B"/>
  <w15:chartTrackingRefBased/>
  <w15:docId w15:val="{C1ABC3C1-2C3F-4A0C-9706-4E97C26C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59A"/>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310B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40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8802A1"/>
    <w:pPr>
      <w:spacing w:before="100" w:beforeAutospacing="1" w:after="100" w:afterAutospacing="1"/>
      <w:outlineLvl w:val="4"/>
    </w:pPr>
    <w:rPr>
      <w:b/>
      <w:bCs/>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75603"/>
    <w:rPr>
      <w:color w:val="0563C1" w:themeColor="hyperlink"/>
      <w:u w:val="single"/>
    </w:rPr>
  </w:style>
  <w:style w:type="character" w:customStyle="1" w:styleId="NichtaufgelsteErwhnung1">
    <w:name w:val="Nicht aufgelöste Erwähnung1"/>
    <w:basedOn w:val="Absatz-Standardschriftart"/>
    <w:uiPriority w:val="99"/>
    <w:semiHidden/>
    <w:unhideWhenUsed/>
    <w:rsid w:val="00175603"/>
    <w:rPr>
      <w:color w:val="605E5C"/>
      <w:shd w:val="clear" w:color="auto" w:fill="E1DFDD"/>
    </w:rPr>
  </w:style>
  <w:style w:type="character" w:customStyle="1" w:styleId="apple-converted-space">
    <w:name w:val="apple-converted-space"/>
    <w:basedOn w:val="Absatz-Standardschriftart"/>
    <w:rsid w:val="001D020B"/>
  </w:style>
  <w:style w:type="paragraph" w:styleId="Listenabsatz">
    <w:name w:val="List Paragraph"/>
    <w:basedOn w:val="Standard"/>
    <w:uiPriority w:val="34"/>
    <w:qFormat/>
    <w:rsid w:val="00DE3B5F"/>
    <w:pPr>
      <w:ind w:left="720"/>
      <w:contextualSpacing/>
    </w:pPr>
  </w:style>
  <w:style w:type="paragraph" w:styleId="Kopfzeile">
    <w:name w:val="header"/>
    <w:basedOn w:val="Standard"/>
    <w:link w:val="KopfzeileZchn"/>
    <w:uiPriority w:val="99"/>
    <w:unhideWhenUsed/>
    <w:rsid w:val="008116EF"/>
    <w:pPr>
      <w:tabs>
        <w:tab w:val="center" w:pos="4536"/>
        <w:tab w:val="right" w:pos="9072"/>
      </w:tabs>
    </w:pPr>
  </w:style>
  <w:style w:type="character" w:customStyle="1" w:styleId="KopfzeileZchn">
    <w:name w:val="Kopfzeile Zchn"/>
    <w:basedOn w:val="Absatz-Standardschriftart"/>
    <w:link w:val="Kopfzeile"/>
    <w:uiPriority w:val="99"/>
    <w:rsid w:val="008116EF"/>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8116EF"/>
  </w:style>
  <w:style w:type="character" w:styleId="BesuchterLink">
    <w:name w:val="FollowedHyperlink"/>
    <w:basedOn w:val="Absatz-Standardschriftart"/>
    <w:uiPriority w:val="99"/>
    <w:semiHidden/>
    <w:unhideWhenUsed/>
    <w:rsid w:val="009D28D6"/>
    <w:rPr>
      <w:color w:val="954F72" w:themeColor="followedHyperlink"/>
      <w:u w:val="single"/>
    </w:rPr>
  </w:style>
  <w:style w:type="character" w:styleId="Hervorhebung">
    <w:name w:val="Emphasis"/>
    <w:basedOn w:val="Absatz-Standardschriftart"/>
    <w:uiPriority w:val="20"/>
    <w:qFormat/>
    <w:rsid w:val="00C45BC3"/>
    <w:rPr>
      <w:i/>
      <w:iCs/>
    </w:rPr>
  </w:style>
  <w:style w:type="character" w:customStyle="1" w:styleId="NichtaufgelsteErwhnung2">
    <w:name w:val="Nicht aufgelöste Erwähnung2"/>
    <w:basedOn w:val="Absatz-Standardschriftart"/>
    <w:uiPriority w:val="99"/>
    <w:semiHidden/>
    <w:unhideWhenUsed/>
    <w:rsid w:val="001116B2"/>
    <w:rPr>
      <w:color w:val="605E5C"/>
      <w:shd w:val="clear" w:color="auto" w:fill="E1DFDD"/>
    </w:rPr>
  </w:style>
  <w:style w:type="paragraph" w:styleId="Sprechblasentext">
    <w:name w:val="Balloon Text"/>
    <w:basedOn w:val="Standard"/>
    <w:link w:val="SprechblasentextZchn"/>
    <w:uiPriority w:val="99"/>
    <w:semiHidden/>
    <w:unhideWhenUsed/>
    <w:rsid w:val="001C712D"/>
    <w:rPr>
      <w:sz w:val="18"/>
      <w:szCs w:val="18"/>
    </w:rPr>
  </w:style>
  <w:style w:type="character" w:customStyle="1" w:styleId="SprechblasentextZchn">
    <w:name w:val="Sprechblasentext Zchn"/>
    <w:basedOn w:val="Absatz-Standardschriftart"/>
    <w:link w:val="Sprechblasentext"/>
    <w:uiPriority w:val="99"/>
    <w:semiHidden/>
    <w:rsid w:val="001C712D"/>
    <w:rPr>
      <w:rFonts w:ascii="Times New Roman" w:eastAsia="Times New Roman" w:hAnsi="Times New Roman" w:cs="Times New Roman"/>
      <w:sz w:val="18"/>
      <w:szCs w:val="18"/>
      <w:lang w:eastAsia="de-D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AT"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2337"/>
    <w:rPr>
      <w:rFonts w:ascii="Times New Roman" w:eastAsia="Times New Roman" w:hAnsi="Times New Roman" w:cs="Times New Roman"/>
      <w:lang w:val="de-AT" w:eastAsia="de-DE"/>
    </w:rPr>
  </w:style>
  <w:style w:type="paragraph" w:styleId="Kommentarthema">
    <w:name w:val="annotation subject"/>
    <w:basedOn w:val="Kommentartext"/>
    <w:next w:val="Kommentartext"/>
    <w:link w:val="KommentarthemaZchn"/>
    <w:uiPriority w:val="99"/>
    <w:semiHidden/>
    <w:unhideWhenUsed/>
    <w:rsid w:val="008B2337"/>
    <w:rPr>
      <w:b/>
      <w:bCs/>
    </w:rPr>
  </w:style>
  <w:style w:type="character" w:customStyle="1" w:styleId="KommentarthemaZchn">
    <w:name w:val="Kommentarthema Zchn"/>
    <w:basedOn w:val="KommentartextZchn"/>
    <w:link w:val="Kommentarthema"/>
    <w:uiPriority w:val="99"/>
    <w:semiHidden/>
    <w:rsid w:val="008B2337"/>
    <w:rPr>
      <w:rFonts w:ascii="Times New Roman" w:eastAsia="Times New Roman" w:hAnsi="Times New Roman" w:cs="Times New Roman"/>
      <w:b/>
      <w:bCs/>
      <w:sz w:val="20"/>
      <w:szCs w:val="20"/>
      <w:lang w:val="de-AT" w:eastAsia="de-DE"/>
    </w:rPr>
  </w:style>
  <w:style w:type="paragraph" w:styleId="Fuzeile">
    <w:name w:val="footer"/>
    <w:basedOn w:val="Standard"/>
    <w:link w:val="FuzeileZchn"/>
    <w:uiPriority w:val="99"/>
    <w:unhideWhenUsed/>
    <w:rsid w:val="004F3761"/>
    <w:pPr>
      <w:tabs>
        <w:tab w:val="center" w:pos="4536"/>
        <w:tab w:val="right" w:pos="9072"/>
      </w:tabs>
    </w:pPr>
  </w:style>
  <w:style w:type="character" w:customStyle="1" w:styleId="FuzeileZchn">
    <w:name w:val="Fußzeile Zchn"/>
    <w:basedOn w:val="Absatz-Standardschriftart"/>
    <w:link w:val="Fuzeile"/>
    <w:uiPriority w:val="99"/>
    <w:rsid w:val="004F3761"/>
    <w:rPr>
      <w:rFonts w:ascii="Times New Roman" w:eastAsia="Times New Roman" w:hAnsi="Times New Roman" w:cs="Times New Roman"/>
      <w:lang w:val="de-AT" w:eastAsia="de-DE"/>
    </w:rPr>
  </w:style>
  <w:style w:type="character" w:styleId="NichtaufgelsteErwhnung">
    <w:name w:val="Unresolved Mention"/>
    <w:basedOn w:val="Absatz-Standardschriftart"/>
    <w:uiPriority w:val="99"/>
    <w:semiHidden/>
    <w:unhideWhenUsed/>
    <w:rsid w:val="004F3761"/>
    <w:rPr>
      <w:color w:val="605E5C"/>
      <w:shd w:val="clear" w:color="auto" w:fill="E1DFDD"/>
    </w:rPr>
  </w:style>
  <w:style w:type="paragraph" w:styleId="StandardWeb">
    <w:name w:val="Normal (Web)"/>
    <w:basedOn w:val="Standard"/>
    <w:uiPriority w:val="99"/>
    <w:unhideWhenUsed/>
    <w:rsid w:val="007B38C5"/>
    <w:pPr>
      <w:spacing w:before="100" w:beforeAutospacing="1" w:after="100" w:afterAutospacing="1"/>
    </w:pPr>
    <w:rPr>
      <w:lang w:eastAsia="zh-CN"/>
    </w:rPr>
  </w:style>
  <w:style w:type="character" w:customStyle="1" w:styleId="berschrift5Zchn">
    <w:name w:val="Überschrift 5 Zchn"/>
    <w:basedOn w:val="Absatz-Standardschriftart"/>
    <w:link w:val="berschrift5"/>
    <w:uiPriority w:val="9"/>
    <w:rsid w:val="008802A1"/>
    <w:rPr>
      <w:rFonts w:ascii="Times New Roman" w:eastAsia="Times New Roman" w:hAnsi="Times New Roman" w:cs="Times New Roman"/>
      <w:b/>
      <w:bCs/>
      <w:sz w:val="20"/>
      <w:szCs w:val="20"/>
      <w:lang w:val="de-AT" w:eastAsia="zh-CN"/>
    </w:rPr>
  </w:style>
  <w:style w:type="character" w:customStyle="1" w:styleId="berschrift2Zchn">
    <w:name w:val="Überschrift 2 Zchn"/>
    <w:basedOn w:val="Absatz-Standardschriftart"/>
    <w:link w:val="berschrift2"/>
    <w:uiPriority w:val="9"/>
    <w:rsid w:val="00740708"/>
    <w:rPr>
      <w:rFonts w:asciiTheme="majorHAnsi" w:eastAsiaTheme="majorEastAsia" w:hAnsiTheme="majorHAnsi" w:cstheme="majorBidi"/>
      <w:color w:val="2F5496" w:themeColor="accent1" w:themeShade="BF"/>
      <w:sz w:val="26"/>
      <w:szCs w:val="26"/>
      <w:lang w:val="de-AT" w:eastAsia="de-DE"/>
    </w:rPr>
  </w:style>
  <w:style w:type="character" w:styleId="Fett">
    <w:name w:val="Strong"/>
    <w:basedOn w:val="Absatz-Standardschriftart"/>
    <w:uiPriority w:val="22"/>
    <w:qFormat/>
    <w:rsid w:val="00484402"/>
    <w:rPr>
      <w:b/>
      <w:bCs/>
    </w:rPr>
  </w:style>
  <w:style w:type="character" w:customStyle="1" w:styleId="expansiontext-184">
    <w:name w:val="expansiontext-184"/>
    <w:basedOn w:val="Absatz-Standardschriftart"/>
    <w:rsid w:val="002C3B2B"/>
  </w:style>
  <w:style w:type="character" w:customStyle="1" w:styleId="berschrift1Zchn">
    <w:name w:val="Überschrift 1 Zchn"/>
    <w:basedOn w:val="Absatz-Standardschriftart"/>
    <w:link w:val="berschrift1"/>
    <w:uiPriority w:val="9"/>
    <w:rsid w:val="00310B9F"/>
    <w:rPr>
      <w:rFonts w:asciiTheme="majorHAnsi" w:eastAsiaTheme="majorEastAsia" w:hAnsiTheme="majorHAnsi" w:cstheme="majorBidi"/>
      <w:color w:val="2F5496" w:themeColor="accent1" w:themeShade="BF"/>
      <w:sz w:val="32"/>
      <w:szCs w:val="3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0283">
      <w:bodyDiv w:val="1"/>
      <w:marLeft w:val="0"/>
      <w:marRight w:val="0"/>
      <w:marTop w:val="0"/>
      <w:marBottom w:val="0"/>
      <w:divBdr>
        <w:top w:val="none" w:sz="0" w:space="0" w:color="auto"/>
        <w:left w:val="none" w:sz="0" w:space="0" w:color="auto"/>
        <w:bottom w:val="none" w:sz="0" w:space="0" w:color="auto"/>
        <w:right w:val="none" w:sz="0" w:space="0" w:color="auto"/>
      </w:divBdr>
    </w:div>
    <w:div w:id="180819994">
      <w:bodyDiv w:val="1"/>
      <w:marLeft w:val="0"/>
      <w:marRight w:val="0"/>
      <w:marTop w:val="0"/>
      <w:marBottom w:val="0"/>
      <w:divBdr>
        <w:top w:val="none" w:sz="0" w:space="0" w:color="auto"/>
        <w:left w:val="none" w:sz="0" w:space="0" w:color="auto"/>
        <w:bottom w:val="none" w:sz="0" w:space="0" w:color="auto"/>
        <w:right w:val="none" w:sz="0" w:space="0" w:color="auto"/>
      </w:divBdr>
    </w:div>
    <w:div w:id="282461190">
      <w:bodyDiv w:val="1"/>
      <w:marLeft w:val="0"/>
      <w:marRight w:val="0"/>
      <w:marTop w:val="0"/>
      <w:marBottom w:val="0"/>
      <w:divBdr>
        <w:top w:val="none" w:sz="0" w:space="0" w:color="auto"/>
        <w:left w:val="none" w:sz="0" w:space="0" w:color="auto"/>
        <w:bottom w:val="none" w:sz="0" w:space="0" w:color="auto"/>
        <w:right w:val="none" w:sz="0" w:space="0" w:color="auto"/>
      </w:divBdr>
    </w:div>
    <w:div w:id="324747535">
      <w:bodyDiv w:val="1"/>
      <w:marLeft w:val="0"/>
      <w:marRight w:val="0"/>
      <w:marTop w:val="0"/>
      <w:marBottom w:val="0"/>
      <w:divBdr>
        <w:top w:val="none" w:sz="0" w:space="0" w:color="auto"/>
        <w:left w:val="none" w:sz="0" w:space="0" w:color="auto"/>
        <w:bottom w:val="none" w:sz="0" w:space="0" w:color="auto"/>
        <w:right w:val="none" w:sz="0" w:space="0" w:color="auto"/>
      </w:divBdr>
      <w:divsChild>
        <w:div w:id="275842205">
          <w:marLeft w:val="0"/>
          <w:marRight w:val="0"/>
          <w:marTop w:val="0"/>
          <w:marBottom w:val="0"/>
          <w:divBdr>
            <w:top w:val="none" w:sz="0" w:space="0" w:color="auto"/>
            <w:left w:val="none" w:sz="0" w:space="0" w:color="auto"/>
            <w:bottom w:val="none" w:sz="0" w:space="0" w:color="auto"/>
            <w:right w:val="none" w:sz="0" w:space="0" w:color="auto"/>
          </w:divBdr>
          <w:divsChild>
            <w:div w:id="495387739">
              <w:marLeft w:val="0"/>
              <w:marRight w:val="0"/>
              <w:marTop w:val="0"/>
              <w:marBottom w:val="0"/>
              <w:divBdr>
                <w:top w:val="none" w:sz="0" w:space="0" w:color="auto"/>
                <w:left w:val="none" w:sz="0" w:space="0" w:color="auto"/>
                <w:bottom w:val="none" w:sz="0" w:space="0" w:color="auto"/>
                <w:right w:val="none" w:sz="0" w:space="0" w:color="auto"/>
              </w:divBdr>
              <w:divsChild>
                <w:div w:id="464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053">
      <w:bodyDiv w:val="1"/>
      <w:marLeft w:val="0"/>
      <w:marRight w:val="0"/>
      <w:marTop w:val="0"/>
      <w:marBottom w:val="0"/>
      <w:divBdr>
        <w:top w:val="none" w:sz="0" w:space="0" w:color="auto"/>
        <w:left w:val="none" w:sz="0" w:space="0" w:color="auto"/>
        <w:bottom w:val="none" w:sz="0" w:space="0" w:color="auto"/>
        <w:right w:val="none" w:sz="0" w:space="0" w:color="auto"/>
      </w:divBdr>
    </w:div>
    <w:div w:id="407339002">
      <w:bodyDiv w:val="1"/>
      <w:marLeft w:val="0"/>
      <w:marRight w:val="0"/>
      <w:marTop w:val="0"/>
      <w:marBottom w:val="0"/>
      <w:divBdr>
        <w:top w:val="none" w:sz="0" w:space="0" w:color="auto"/>
        <w:left w:val="none" w:sz="0" w:space="0" w:color="auto"/>
        <w:bottom w:val="none" w:sz="0" w:space="0" w:color="auto"/>
        <w:right w:val="none" w:sz="0" w:space="0" w:color="auto"/>
      </w:divBdr>
    </w:div>
    <w:div w:id="420952405">
      <w:bodyDiv w:val="1"/>
      <w:marLeft w:val="0"/>
      <w:marRight w:val="0"/>
      <w:marTop w:val="0"/>
      <w:marBottom w:val="0"/>
      <w:divBdr>
        <w:top w:val="none" w:sz="0" w:space="0" w:color="auto"/>
        <w:left w:val="none" w:sz="0" w:space="0" w:color="auto"/>
        <w:bottom w:val="none" w:sz="0" w:space="0" w:color="auto"/>
        <w:right w:val="none" w:sz="0" w:space="0" w:color="auto"/>
      </w:divBdr>
    </w:div>
    <w:div w:id="421145490">
      <w:bodyDiv w:val="1"/>
      <w:marLeft w:val="0"/>
      <w:marRight w:val="0"/>
      <w:marTop w:val="0"/>
      <w:marBottom w:val="0"/>
      <w:divBdr>
        <w:top w:val="none" w:sz="0" w:space="0" w:color="auto"/>
        <w:left w:val="none" w:sz="0" w:space="0" w:color="auto"/>
        <w:bottom w:val="none" w:sz="0" w:space="0" w:color="auto"/>
        <w:right w:val="none" w:sz="0" w:space="0" w:color="auto"/>
      </w:divBdr>
    </w:div>
    <w:div w:id="460542514">
      <w:bodyDiv w:val="1"/>
      <w:marLeft w:val="0"/>
      <w:marRight w:val="0"/>
      <w:marTop w:val="0"/>
      <w:marBottom w:val="0"/>
      <w:divBdr>
        <w:top w:val="none" w:sz="0" w:space="0" w:color="auto"/>
        <w:left w:val="none" w:sz="0" w:space="0" w:color="auto"/>
        <w:bottom w:val="none" w:sz="0" w:space="0" w:color="auto"/>
        <w:right w:val="none" w:sz="0" w:space="0" w:color="auto"/>
      </w:divBdr>
    </w:div>
    <w:div w:id="524562733">
      <w:bodyDiv w:val="1"/>
      <w:marLeft w:val="0"/>
      <w:marRight w:val="0"/>
      <w:marTop w:val="0"/>
      <w:marBottom w:val="0"/>
      <w:divBdr>
        <w:top w:val="none" w:sz="0" w:space="0" w:color="auto"/>
        <w:left w:val="none" w:sz="0" w:space="0" w:color="auto"/>
        <w:bottom w:val="none" w:sz="0" w:space="0" w:color="auto"/>
        <w:right w:val="none" w:sz="0" w:space="0" w:color="auto"/>
      </w:divBdr>
    </w:div>
    <w:div w:id="574822010">
      <w:bodyDiv w:val="1"/>
      <w:marLeft w:val="0"/>
      <w:marRight w:val="0"/>
      <w:marTop w:val="0"/>
      <w:marBottom w:val="0"/>
      <w:divBdr>
        <w:top w:val="none" w:sz="0" w:space="0" w:color="auto"/>
        <w:left w:val="none" w:sz="0" w:space="0" w:color="auto"/>
        <w:bottom w:val="none" w:sz="0" w:space="0" w:color="auto"/>
        <w:right w:val="none" w:sz="0" w:space="0" w:color="auto"/>
      </w:divBdr>
    </w:div>
    <w:div w:id="590314930">
      <w:bodyDiv w:val="1"/>
      <w:marLeft w:val="0"/>
      <w:marRight w:val="0"/>
      <w:marTop w:val="0"/>
      <w:marBottom w:val="0"/>
      <w:divBdr>
        <w:top w:val="none" w:sz="0" w:space="0" w:color="auto"/>
        <w:left w:val="none" w:sz="0" w:space="0" w:color="auto"/>
        <w:bottom w:val="none" w:sz="0" w:space="0" w:color="auto"/>
        <w:right w:val="none" w:sz="0" w:space="0" w:color="auto"/>
      </w:divBdr>
    </w:div>
    <w:div w:id="598101574">
      <w:bodyDiv w:val="1"/>
      <w:marLeft w:val="0"/>
      <w:marRight w:val="0"/>
      <w:marTop w:val="0"/>
      <w:marBottom w:val="0"/>
      <w:divBdr>
        <w:top w:val="none" w:sz="0" w:space="0" w:color="auto"/>
        <w:left w:val="none" w:sz="0" w:space="0" w:color="auto"/>
        <w:bottom w:val="none" w:sz="0" w:space="0" w:color="auto"/>
        <w:right w:val="none" w:sz="0" w:space="0" w:color="auto"/>
      </w:divBdr>
    </w:div>
    <w:div w:id="628054728">
      <w:bodyDiv w:val="1"/>
      <w:marLeft w:val="0"/>
      <w:marRight w:val="0"/>
      <w:marTop w:val="0"/>
      <w:marBottom w:val="0"/>
      <w:divBdr>
        <w:top w:val="none" w:sz="0" w:space="0" w:color="auto"/>
        <w:left w:val="none" w:sz="0" w:space="0" w:color="auto"/>
        <w:bottom w:val="none" w:sz="0" w:space="0" w:color="auto"/>
        <w:right w:val="none" w:sz="0" w:space="0" w:color="auto"/>
      </w:divBdr>
    </w:div>
    <w:div w:id="685446439">
      <w:bodyDiv w:val="1"/>
      <w:marLeft w:val="0"/>
      <w:marRight w:val="0"/>
      <w:marTop w:val="0"/>
      <w:marBottom w:val="0"/>
      <w:divBdr>
        <w:top w:val="none" w:sz="0" w:space="0" w:color="auto"/>
        <w:left w:val="none" w:sz="0" w:space="0" w:color="auto"/>
        <w:bottom w:val="none" w:sz="0" w:space="0" w:color="auto"/>
        <w:right w:val="none" w:sz="0" w:space="0" w:color="auto"/>
      </w:divBdr>
    </w:div>
    <w:div w:id="774401887">
      <w:bodyDiv w:val="1"/>
      <w:marLeft w:val="0"/>
      <w:marRight w:val="0"/>
      <w:marTop w:val="0"/>
      <w:marBottom w:val="0"/>
      <w:divBdr>
        <w:top w:val="none" w:sz="0" w:space="0" w:color="auto"/>
        <w:left w:val="none" w:sz="0" w:space="0" w:color="auto"/>
        <w:bottom w:val="none" w:sz="0" w:space="0" w:color="auto"/>
        <w:right w:val="none" w:sz="0" w:space="0" w:color="auto"/>
      </w:divBdr>
    </w:div>
    <w:div w:id="782501006">
      <w:bodyDiv w:val="1"/>
      <w:marLeft w:val="0"/>
      <w:marRight w:val="0"/>
      <w:marTop w:val="0"/>
      <w:marBottom w:val="0"/>
      <w:divBdr>
        <w:top w:val="none" w:sz="0" w:space="0" w:color="auto"/>
        <w:left w:val="none" w:sz="0" w:space="0" w:color="auto"/>
        <w:bottom w:val="none" w:sz="0" w:space="0" w:color="auto"/>
        <w:right w:val="none" w:sz="0" w:space="0" w:color="auto"/>
      </w:divBdr>
    </w:div>
    <w:div w:id="78566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08261">
          <w:marLeft w:val="0"/>
          <w:marRight w:val="0"/>
          <w:marTop w:val="0"/>
          <w:marBottom w:val="0"/>
          <w:divBdr>
            <w:top w:val="none" w:sz="0" w:space="0" w:color="auto"/>
            <w:left w:val="none" w:sz="0" w:space="0" w:color="auto"/>
            <w:bottom w:val="none" w:sz="0" w:space="0" w:color="auto"/>
            <w:right w:val="none" w:sz="0" w:space="0" w:color="auto"/>
          </w:divBdr>
        </w:div>
      </w:divsChild>
    </w:div>
    <w:div w:id="820346875">
      <w:bodyDiv w:val="1"/>
      <w:marLeft w:val="0"/>
      <w:marRight w:val="0"/>
      <w:marTop w:val="0"/>
      <w:marBottom w:val="0"/>
      <w:divBdr>
        <w:top w:val="none" w:sz="0" w:space="0" w:color="auto"/>
        <w:left w:val="none" w:sz="0" w:space="0" w:color="auto"/>
        <w:bottom w:val="none" w:sz="0" w:space="0" w:color="auto"/>
        <w:right w:val="none" w:sz="0" w:space="0" w:color="auto"/>
      </w:divBdr>
    </w:div>
    <w:div w:id="985165846">
      <w:bodyDiv w:val="1"/>
      <w:marLeft w:val="0"/>
      <w:marRight w:val="0"/>
      <w:marTop w:val="0"/>
      <w:marBottom w:val="0"/>
      <w:divBdr>
        <w:top w:val="none" w:sz="0" w:space="0" w:color="auto"/>
        <w:left w:val="none" w:sz="0" w:space="0" w:color="auto"/>
        <w:bottom w:val="none" w:sz="0" w:space="0" w:color="auto"/>
        <w:right w:val="none" w:sz="0" w:space="0" w:color="auto"/>
      </w:divBdr>
      <w:divsChild>
        <w:div w:id="591399908">
          <w:marLeft w:val="0"/>
          <w:marRight w:val="0"/>
          <w:marTop w:val="0"/>
          <w:marBottom w:val="0"/>
          <w:divBdr>
            <w:top w:val="none" w:sz="0" w:space="0" w:color="auto"/>
            <w:left w:val="none" w:sz="0" w:space="0" w:color="auto"/>
            <w:bottom w:val="none" w:sz="0" w:space="0" w:color="auto"/>
            <w:right w:val="none" w:sz="0" w:space="0" w:color="auto"/>
          </w:divBdr>
        </w:div>
      </w:divsChild>
    </w:div>
    <w:div w:id="985819986">
      <w:bodyDiv w:val="1"/>
      <w:marLeft w:val="0"/>
      <w:marRight w:val="0"/>
      <w:marTop w:val="0"/>
      <w:marBottom w:val="0"/>
      <w:divBdr>
        <w:top w:val="none" w:sz="0" w:space="0" w:color="auto"/>
        <w:left w:val="none" w:sz="0" w:space="0" w:color="auto"/>
        <w:bottom w:val="none" w:sz="0" w:space="0" w:color="auto"/>
        <w:right w:val="none" w:sz="0" w:space="0" w:color="auto"/>
      </w:divBdr>
    </w:div>
    <w:div w:id="1202011675">
      <w:bodyDiv w:val="1"/>
      <w:marLeft w:val="0"/>
      <w:marRight w:val="0"/>
      <w:marTop w:val="0"/>
      <w:marBottom w:val="0"/>
      <w:divBdr>
        <w:top w:val="none" w:sz="0" w:space="0" w:color="auto"/>
        <w:left w:val="none" w:sz="0" w:space="0" w:color="auto"/>
        <w:bottom w:val="none" w:sz="0" w:space="0" w:color="auto"/>
        <w:right w:val="none" w:sz="0" w:space="0" w:color="auto"/>
      </w:divBdr>
      <w:divsChild>
        <w:div w:id="1736008519">
          <w:marLeft w:val="0"/>
          <w:marRight w:val="0"/>
          <w:marTop w:val="0"/>
          <w:marBottom w:val="0"/>
          <w:divBdr>
            <w:top w:val="none" w:sz="0" w:space="0" w:color="auto"/>
            <w:left w:val="none" w:sz="0" w:space="0" w:color="auto"/>
            <w:bottom w:val="none" w:sz="0" w:space="0" w:color="auto"/>
            <w:right w:val="none" w:sz="0" w:space="0" w:color="auto"/>
          </w:divBdr>
          <w:divsChild>
            <w:div w:id="30110180">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171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02151">
      <w:bodyDiv w:val="1"/>
      <w:marLeft w:val="0"/>
      <w:marRight w:val="0"/>
      <w:marTop w:val="0"/>
      <w:marBottom w:val="0"/>
      <w:divBdr>
        <w:top w:val="none" w:sz="0" w:space="0" w:color="auto"/>
        <w:left w:val="none" w:sz="0" w:space="0" w:color="auto"/>
        <w:bottom w:val="none" w:sz="0" w:space="0" w:color="auto"/>
        <w:right w:val="none" w:sz="0" w:space="0" w:color="auto"/>
      </w:divBdr>
    </w:div>
    <w:div w:id="1380086313">
      <w:bodyDiv w:val="1"/>
      <w:marLeft w:val="0"/>
      <w:marRight w:val="0"/>
      <w:marTop w:val="0"/>
      <w:marBottom w:val="0"/>
      <w:divBdr>
        <w:top w:val="none" w:sz="0" w:space="0" w:color="auto"/>
        <w:left w:val="none" w:sz="0" w:space="0" w:color="auto"/>
        <w:bottom w:val="none" w:sz="0" w:space="0" w:color="auto"/>
        <w:right w:val="none" w:sz="0" w:space="0" w:color="auto"/>
      </w:divBdr>
    </w:div>
    <w:div w:id="1397246555">
      <w:bodyDiv w:val="1"/>
      <w:marLeft w:val="0"/>
      <w:marRight w:val="0"/>
      <w:marTop w:val="0"/>
      <w:marBottom w:val="0"/>
      <w:divBdr>
        <w:top w:val="none" w:sz="0" w:space="0" w:color="auto"/>
        <w:left w:val="none" w:sz="0" w:space="0" w:color="auto"/>
        <w:bottom w:val="none" w:sz="0" w:space="0" w:color="auto"/>
        <w:right w:val="none" w:sz="0" w:space="0" w:color="auto"/>
      </w:divBdr>
    </w:div>
    <w:div w:id="1465540365">
      <w:bodyDiv w:val="1"/>
      <w:marLeft w:val="0"/>
      <w:marRight w:val="0"/>
      <w:marTop w:val="0"/>
      <w:marBottom w:val="0"/>
      <w:divBdr>
        <w:top w:val="none" w:sz="0" w:space="0" w:color="auto"/>
        <w:left w:val="none" w:sz="0" w:space="0" w:color="auto"/>
        <w:bottom w:val="none" w:sz="0" w:space="0" w:color="auto"/>
        <w:right w:val="none" w:sz="0" w:space="0" w:color="auto"/>
      </w:divBdr>
    </w:div>
    <w:div w:id="1495608213">
      <w:bodyDiv w:val="1"/>
      <w:marLeft w:val="0"/>
      <w:marRight w:val="0"/>
      <w:marTop w:val="0"/>
      <w:marBottom w:val="0"/>
      <w:divBdr>
        <w:top w:val="none" w:sz="0" w:space="0" w:color="auto"/>
        <w:left w:val="none" w:sz="0" w:space="0" w:color="auto"/>
        <w:bottom w:val="none" w:sz="0" w:space="0" w:color="auto"/>
        <w:right w:val="none" w:sz="0" w:space="0" w:color="auto"/>
      </w:divBdr>
    </w:div>
    <w:div w:id="1521041375">
      <w:bodyDiv w:val="1"/>
      <w:marLeft w:val="0"/>
      <w:marRight w:val="0"/>
      <w:marTop w:val="0"/>
      <w:marBottom w:val="0"/>
      <w:divBdr>
        <w:top w:val="none" w:sz="0" w:space="0" w:color="auto"/>
        <w:left w:val="none" w:sz="0" w:space="0" w:color="auto"/>
        <w:bottom w:val="none" w:sz="0" w:space="0" w:color="auto"/>
        <w:right w:val="none" w:sz="0" w:space="0" w:color="auto"/>
      </w:divBdr>
    </w:div>
    <w:div w:id="1522813884">
      <w:bodyDiv w:val="1"/>
      <w:marLeft w:val="0"/>
      <w:marRight w:val="0"/>
      <w:marTop w:val="0"/>
      <w:marBottom w:val="0"/>
      <w:divBdr>
        <w:top w:val="none" w:sz="0" w:space="0" w:color="auto"/>
        <w:left w:val="none" w:sz="0" w:space="0" w:color="auto"/>
        <w:bottom w:val="none" w:sz="0" w:space="0" w:color="auto"/>
        <w:right w:val="none" w:sz="0" w:space="0" w:color="auto"/>
      </w:divBdr>
      <w:divsChild>
        <w:div w:id="1214780590">
          <w:marLeft w:val="0"/>
          <w:marRight w:val="0"/>
          <w:marTop w:val="0"/>
          <w:marBottom w:val="0"/>
          <w:divBdr>
            <w:top w:val="none" w:sz="0" w:space="0" w:color="auto"/>
            <w:left w:val="none" w:sz="0" w:space="0" w:color="auto"/>
            <w:bottom w:val="none" w:sz="0" w:space="0" w:color="auto"/>
            <w:right w:val="none" w:sz="0" w:space="0" w:color="auto"/>
          </w:divBdr>
          <w:divsChild>
            <w:div w:id="1805191581">
              <w:marLeft w:val="0"/>
              <w:marRight w:val="0"/>
              <w:marTop w:val="0"/>
              <w:marBottom w:val="0"/>
              <w:divBdr>
                <w:top w:val="none" w:sz="0" w:space="0" w:color="auto"/>
                <w:left w:val="none" w:sz="0" w:space="0" w:color="auto"/>
                <w:bottom w:val="none" w:sz="0" w:space="0" w:color="auto"/>
                <w:right w:val="none" w:sz="0" w:space="0" w:color="auto"/>
              </w:divBdr>
              <w:divsChild>
                <w:div w:id="429394617">
                  <w:marLeft w:val="0"/>
                  <w:marRight w:val="0"/>
                  <w:marTop w:val="0"/>
                  <w:marBottom w:val="0"/>
                  <w:divBdr>
                    <w:top w:val="none" w:sz="0" w:space="0" w:color="auto"/>
                    <w:left w:val="none" w:sz="0" w:space="0" w:color="auto"/>
                    <w:bottom w:val="none" w:sz="0" w:space="0" w:color="auto"/>
                    <w:right w:val="none" w:sz="0" w:space="0" w:color="auto"/>
                  </w:divBdr>
                  <w:divsChild>
                    <w:div w:id="446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4557">
      <w:bodyDiv w:val="1"/>
      <w:marLeft w:val="0"/>
      <w:marRight w:val="0"/>
      <w:marTop w:val="0"/>
      <w:marBottom w:val="0"/>
      <w:divBdr>
        <w:top w:val="none" w:sz="0" w:space="0" w:color="auto"/>
        <w:left w:val="none" w:sz="0" w:space="0" w:color="auto"/>
        <w:bottom w:val="none" w:sz="0" w:space="0" w:color="auto"/>
        <w:right w:val="none" w:sz="0" w:space="0" w:color="auto"/>
      </w:divBdr>
    </w:div>
    <w:div w:id="1591546137">
      <w:bodyDiv w:val="1"/>
      <w:marLeft w:val="0"/>
      <w:marRight w:val="0"/>
      <w:marTop w:val="0"/>
      <w:marBottom w:val="0"/>
      <w:divBdr>
        <w:top w:val="none" w:sz="0" w:space="0" w:color="auto"/>
        <w:left w:val="none" w:sz="0" w:space="0" w:color="auto"/>
        <w:bottom w:val="none" w:sz="0" w:space="0" w:color="auto"/>
        <w:right w:val="none" w:sz="0" w:space="0" w:color="auto"/>
      </w:divBdr>
    </w:div>
    <w:div w:id="1673072137">
      <w:bodyDiv w:val="1"/>
      <w:marLeft w:val="0"/>
      <w:marRight w:val="0"/>
      <w:marTop w:val="0"/>
      <w:marBottom w:val="0"/>
      <w:divBdr>
        <w:top w:val="none" w:sz="0" w:space="0" w:color="auto"/>
        <w:left w:val="none" w:sz="0" w:space="0" w:color="auto"/>
        <w:bottom w:val="none" w:sz="0" w:space="0" w:color="auto"/>
        <w:right w:val="none" w:sz="0" w:space="0" w:color="auto"/>
      </w:divBdr>
    </w:div>
    <w:div w:id="1680623885">
      <w:bodyDiv w:val="1"/>
      <w:marLeft w:val="0"/>
      <w:marRight w:val="0"/>
      <w:marTop w:val="0"/>
      <w:marBottom w:val="0"/>
      <w:divBdr>
        <w:top w:val="none" w:sz="0" w:space="0" w:color="auto"/>
        <w:left w:val="none" w:sz="0" w:space="0" w:color="auto"/>
        <w:bottom w:val="none" w:sz="0" w:space="0" w:color="auto"/>
        <w:right w:val="none" w:sz="0" w:space="0" w:color="auto"/>
      </w:divBdr>
    </w:div>
    <w:div w:id="1704672069">
      <w:bodyDiv w:val="1"/>
      <w:marLeft w:val="0"/>
      <w:marRight w:val="0"/>
      <w:marTop w:val="0"/>
      <w:marBottom w:val="0"/>
      <w:divBdr>
        <w:top w:val="none" w:sz="0" w:space="0" w:color="auto"/>
        <w:left w:val="none" w:sz="0" w:space="0" w:color="auto"/>
        <w:bottom w:val="none" w:sz="0" w:space="0" w:color="auto"/>
        <w:right w:val="none" w:sz="0" w:space="0" w:color="auto"/>
      </w:divBdr>
    </w:div>
    <w:div w:id="1715109343">
      <w:bodyDiv w:val="1"/>
      <w:marLeft w:val="0"/>
      <w:marRight w:val="0"/>
      <w:marTop w:val="0"/>
      <w:marBottom w:val="0"/>
      <w:divBdr>
        <w:top w:val="none" w:sz="0" w:space="0" w:color="auto"/>
        <w:left w:val="none" w:sz="0" w:space="0" w:color="auto"/>
        <w:bottom w:val="none" w:sz="0" w:space="0" w:color="auto"/>
        <w:right w:val="none" w:sz="0" w:space="0" w:color="auto"/>
      </w:divBdr>
    </w:div>
    <w:div w:id="1723793961">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74539867">
      <w:bodyDiv w:val="1"/>
      <w:marLeft w:val="0"/>
      <w:marRight w:val="0"/>
      <w:marTop w:val="0"/>
      <w:marBottom w:val="0"/>
      <w:divBdr>
        <w:top w:val="none" w:sz="0" w:space="0" w:color="auto"/>
        <w:left w:val="none" w:sz="0" w:space="0" w:color="auto"/>
        <w:bottom w:val="none" w:sz="0" w:space="0" w:color="auto"/>
        <w:right w:val="none" w:sz="0" w:space="0" w:color="auto"/>
      </w:divBdr>
    </w:div>
    <w:div w:id="1902791801">
      <w:bodyDiv w:val="1"/>
      <w:marLeft w:val="0"/>
      <w:marRight w:val="0"/>
      <w:marTop w:val="0"/>
      <w:marBottom w:val="0"/>
      <w:divBdr>
        <w:top w:val="none" w:sz="0" w:space="0" w:color="auto"/>
        <w:left w:val="none" w:sz="0" w:space="0" w:color="auto"/>
        <w:bottom w:val="none" w:sz="0" w:space="0" w:color="auto"/>
        <w:right w:val="none" w:sz="0" w:space="0" w:color="auto"/>
      </w:divBdr>
    </w:div>
    <w:div w:id="1929264186">
      <w:bodyDiv w:val="1"/>
      <w:marLeft w:val="0"/>
      <w:marRight w:val="0"/>
      <w:marTop w:val="0"/>
      <w:marBottom w:val="0"/>
      <w:divBdr>
        <w:top w:val="none" w:sz="0" w:space="0" w:color="auto"/>
        <w:left w:val="none" w:sz="0" w:space="0" w:color="auto"/>
        <w:bottom w:val="none" w:sz="0" w:space="0" w:color="auto"/>
        <w:right w:val="none" w:sz="0" w:space="0" w:color="auto"/>
      </w:divBdr>
    </w:div>
    <w:div w:id="1973318786">
      <w:bodyDiv w:val="1"/>
      <w:marLeft w:val="0"/>
      <w:marRight w:val="0"/>
      <w:marTop w:val="0"/>
      <w:marBottom w:val="0"/>
      <w:divBdr>
        <w:top w:val="none" w:sz="0" w:space="0" w:color="auto"/>
        <w:left w:val="none" w:sz="0" w:space="0" w:color="auto"/>
        <w:bottom w:val="none" w:sz="0" w:space="0" w:color="auto"/>
        <w:right w:val="none" w:sz="0" w:space="0" w:color="auto"/>
      </w:divBdr>
      <w:divsChild>
        <w:div w:id="137193943">
          <w:marLeft w:val="0"/>
          <w:marRight w:val="0"/>
          <w:marTop w:val="0"/>
          <w:marBottom w:val="0"/>
          <w:divBdr>
            <w:top w:val="none" w:sz="0" w:space="0" w:color="auto"/>
            <w:left w:val="none" w:sz="0" w:space="0" w:color="auto"/>
            <w:bottom w:val="none" w:sz="0" w:space="0" w:color="auto"/>
            <w:right w:val="none" w:sz="0" w:space="0" w:color="auto"/>
          </w:divBdr>
          <w:divsChild>
            <w:div w:id="2124306255">
              <w:marLeft w:val="0"/>
              <w:marRight w:val="0"/>
              <w:marTop w:val="0"/>
              <w:marBottom w:val="0"/>
              <w:divBdr>
                <w:top w:val="none" w:sz="0" w:space="0" w:color="auto"/>
                <w:left w:val="none" w:sz="0" w:space="0" w:color="auto"/>
                <w:bottom w:val="none" w:sz="0" w:space="0" w:color="auto"/>
                <w:right w:val="none" w:sz="0" w:space="0" w:color="auto"/>
              </w:divBdr>
              <w:divsChild>
                <w:div w:id="465196391">
                  <w:marLeft w:val="0"/>
                  <w:marRight w:val="0"/>
                  <w:marTop w:val="0"/>
                  <w:marBottom w:val="0"/>
                  <w:divBdr>
                    <w:top w:val="none" w:sz="0" w:space="0" w:color="auto"/>
                    <w:left w:val="none" w:sz="0" w:space="0" w:color="auto"/>
                    <w:bottom w:val="none" w:sz="0" w:space="0" w:color="auto"/>
                    <w:right w:val="none" w:sz="0" w:space="0" w:color="auto"/>
                  </w:divBdr>
                  <w:divsChild>
                    <w:div w:id="2081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dorisspieg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owave.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7" ma:contentTypeDescription="Ein neues Dokument erstellen." ma:contentTypeScope="" ma:versionID="bc516e57fb6fa28bde96e0ec27277ec6">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b45788ca1bd64dbb243c9eb492addc12"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SharedWithUsers xmlns="d9f3c4cc-7f70-43d6-b0f4-3505880dc771">
      <UserInfo>
        <DisplayName>Renowave Praktikum</DisplayName>
        <AccountId>136</AccountId>
        <AccountType/>
      </UserInfo>
      <UserInfo>
        <DisplayName>Ulla Unzeitig</DisplayName>
        <AccountId>11</AccountId>
        <AccountType/>
      </UserInfo>
    </SharedWithUsers>
  </documentManagement>
</p:properties>
</file>

<file path=customXml/itemProps1.xml><?xml version="1.0" encoding="utf-8"?>
<ds:datastoreItem xmlns:ds="http://schemas.openxmlformats.org/officeDocument/2006/customXml" ds:itemID="{999D4E8F-85BE-402C-9966-470AF7D91B99}">
  <ds:schemaRefs>
    <ds:schemaRef ds:uri="http://schemas.microsoft.com/sharepoint/v3/contenttype/forms"/>
  </ds:schemaRefs>
</ds:datastoreItem>
</file>

<file path=customXml/itemProps2.xml><?xml version="1.0" encoding="utf-8"?>
<ds:datastoreItem xmlns:ds="http://schemas.openxmlformats.org/officeDocument/2006/customXml" ds:itemID="{75CD9250-3381-7F49-80E4-3CEF109CBD53}">
  <ds:schemaRefs>
    <ds:schemaRef ds:uri="http://schemas.openxmlformats.org/officeDocument/2006/bibliography"/>
  </ds:schemaRefs>
</ds:datastoreItem>
</file>

<file path=customXml/itemProps3.xml><?xml version="1.0" encoding="utf-8"?>
<ds:datastoreItem xmlns:ds="http://schemas.openxmlformats.org/officeDocument/2006/customXml" ds:itemID="{44E60E1C-EAEC-4763-B3A8-BC83F752D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71fc3-28c1-4b94-bfc8-2f1f3dfc71b7"/>
    <ds:schemaRef ds:uri="d9f3c4cc-7f70-43d6-b0f4-3505880d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405E1-E5BD-4ADE-87AA-DA24EC7C9FFD}">
  <ds:schemaRefs>
    <ds:schemaRef ds:uri="http://schemas.microsoft.com/office/2006/metadata/properties"/>
    <ds:schemaRef ds:uri="http://schemas.microsoft.com/office/infopath/2007/PartnerControls"/>
    <ds:schemaRef ds:uri="27c71fc3-28c1-4b94-bfc8-2f1f3dfc71b7"/>
    <ds:schemaRef ds:uri="d9f3c4cc-7f70-43d6-b0f4-3505880dc7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7724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8933</CharactersWithSpaces>
  <SharedDoc>false</SharedDoc>
  <HLinks>
    <vt:vector size="12" baseType="variant">
      <vt:variant>
        <vt:i4>6750276</vt:i4>
      </vt:variant>
      <vt:variant>
        <vt:i4>3</vt:i4>
      </vt:variant>
      <vt:variant>
        <vt:i4>0</vt:i4>
      </vt:variant>
      <vt:variant>
        <vt:i4>5</vt:i4>
      </vt:variant>
      <vt:variant>
        <vt:lpwstr>mailto:ds@dorisspiegl.at</vt:lpwstr>
      </vt:variant>
      <vt:variant>
        <vt:lpwstr/>
      </vt:variant>
      <vt:variant>
        <vt:i4>7077951</vt:i4>
      </vt:variant>
      <vt:variant>
        <vt:i4>0</vt:i4>
      </vt:variant>
      <vt:variant>
        <vt:i4>0</vt:i4>
      </vt:variant>
      <vt:variant>
        <vt:i4>5</vt:i4>
      </vt:variant>
      <vt:variant>
        <vt:lpwstr>http://www.renowave.at/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a70317</dc:creator>
  <cp:keywords/>
  <dc:description/>
  <cp:lastModifiedBy>Doris Spiegl</cp:lastModifiedBy>
  <cp:revision>3</cp:revision>
  <cp:lastPrinted>2025-09-01T06:45:00Z</cp:lastPrinted>
  <dcterms:created xsi:type="dcterms:W3CDTF">2026-03-30T06:27:00Z</dcterms:created>
  <dcterms:modified xsi:type="dcterms:W3CDTF">2026-03-30T06:28:00Z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0x0101004D8009E1875BE9488AB2F614C50AAFFF</vt:lpwstr>
  </property>
  <property fmtid="{D5CDD505-2E9C-101B-9397-08002B2CF9AE}" pid="3" name="MediaServiceImageTags">
    <vt:lpwstr/>
  </property>
  <property fmtid="{D5CDD505-2E9C-101B-9397-08002B2CF9AE}" pid="4" name="GrammarlyDocumentId">
    <vt:lpwstr>a17cb6d6bc124cfeb78a4cd11cf99a29b7ccf62e2c8bd561afcc4a05f1afb392</vt:lpwstr>
  </property>
</Properties>
</file>